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70E" w:rsidRDefault="005835B9" w:rsidP="005835B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835B9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</w:t>
      </w:r>
      <w:r w:rsidRPr="005835B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9F170E" w:rsidRDefault="009F170E" w:rsidP="005835B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Самообследование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за 2022 год МБДОУ №71 «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Кораблик»</w:t>
      </w:r>
    </w:p>
    <w:p w:rsidR="005835B9" w:rsidRPr="005835B9" w:rsidRDefault="005835B9" w:rsidP="005835B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835B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9F170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</w:t>
      </w:r>
      <w:r w:rsidRPr="005835B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Деятельность ДОУ.</w:t>
      </w:r>
    </w:p>
    <w:p w:rsidR="005835B9" w:rsidRPr="005835B9" w:rsidRDefault="005835B9" w:rsidP="005835B9">
      <w:pPr>
        <w:rPr>
          <w:rFonts w:ascii="Calibri" w:eastAsia="Calibri" w:hAnsi="Calibri" w:cs="Times New Roman"/>
          <w:color w:val="181818"/>
          <w:sz w:val="24"/>
          <w:szCs w:val="24"/>
        </w:rPr>
      </w:pPr>
      <w:r w:rsidRPr="005835B9">
        <w:rPr>
          <w:rFonts w:ascii="Calibri" w:eastAsia="Calibri" w:hAnsi="Calibri" w:cs="Times New Roman"/>
          <w:sz w:val="24"/>
          <w:szCs w:val="24"/>
        </w:rPr>
        <w:t xml:space="preserve">Наставники ведут качественную профессиональную подготовку молодых и начинающих педагогов. Что позволит  повысить компетентность педагогов. </w:t>
      </w:r>
      <w:r w:rsidRPr="005835B9">
        <w:rPr>
          <w:rFonts w:ascii="Calibri" w:eastAsia="Calibri" w:hAnsi="Calibri" w:cs="Times New Roman"/>
          <w:color w:val="181818"/>
          <w:sz w:val="24"/>
          <w:szCs w:val="24"/>
        </w:rPr>
        <w:t xml:space="preserve">Наставник даёт необходимые консультации, демонстрирует занятия, организацию прогулки детей и т.д. Используются разнообразные формы взаимодействия друг с другом, совместное планирование будущего рабочего дня и подведение итогов предыдущего. Помощь наставника при составлении подробного конспекта занятий помогает выбрать оптимальные методы и приемы, которые будут наиболее приемлемы на конкретном занятии. </w:t>
      </w:r>
    </w:p>
    <w:tbl>
      <w:tblPr>
        <w:tblW w:w="0" w:type="auto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4"/>
        <w:gridCol w:w="1915"/>
        <w:gridCol w:w="1915"/>
        <w:gridCol w:w="1915"/>
        <w:gridCol w:w="1915"/>
      </w:tblGrid>
      <w:tr w:rsidR="005835B9" w:rsidRPr="005835B9" w:rsidTr="00E17EDD">
        <w:tc>
          <w:tcPr>
            <w:tcW w:w="1914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педагогов в ДОУ</w:t>
            </w:r>
          </w:p>
        </w:tc>
        <w:tc>
          <w:tcPr>
            <w:tcW w:w="1915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педагогов до 35 лет</w:t>
            </w:r>
          </w:p>
        </w:tc>
        <w:tc>
          <w:tcPr>
            <w:tcW w:w="1915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педагогов до 35 лет</w:t>
            </w:r>
          </w:p>
        </w:tc>
        <w:tc>
          <w:tcPr>
            <w:tcW w:w="1915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 молодых специалистов (стаж работы до 3 лет)</w:t>
            </w:r>
          </w:p>
        </w:tc>
        <w:tc>
          <w:tcPr>
            <w:tcW w:w="1915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наставников, указать нормативный акт по закреплению наставников  №75 от 11.02.2022г</w:t>
            </w:r>
          </w:p>
        </w:tc>
      </w:tr>
      <w:tr w:rsidR="005835B9" w:rsidRPr="005835B9" w:rsidTr="00E17EDD">
        <w:tc>
          <w:tcPr>
            <w:tcW w:w="1914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915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6</w:t>
            </w:r>
          </w:p>
        </w:tc>
        <w:tc>
          <w:tcPr>
            <w:tcW w:w="1915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19</w:t>
            </w:r>
          </w:p>
        </w:tc>
        <w:tc>
          <w:tcPr>
            <w:tcW w:w="1915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2</w:t>
            </w:r>
          </w:p>
        </w:tc>
        <w:tc>
          <w:tcPr>
            <w:tcW w:w="1915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1</w:t>
            </w:r>
          </w:p>
        </w:tc>
      </w:tr>
    </w:tbl>
    <w:p w:rsidR="005835B9" w:rsidRPr="005835B9" w:rsidRDefault="005835B9" w:rsidP="005835B9">
      <w:pPr>
        <w:ind w:left="-284"/>
        <w:rPr>
          <w:rFonts w:ascii="Calibri" w:eastAsia="Calibri" w:hAnsi="Calibri" w:cs="Times New Roman"/>
          <w:color w:val="181818"/>
          <w:sz w:val="24"/>
          <w:szCs w:val="24"/>
        </w:rPr>
      </w:pPr>
    </w:p>
    <w:p w:rsidR="005835B9" w:rsidRPr="005835B9" w:rsidRDefault="005835B9" w:rsidP="005835B9">
      <w:pPr>
        <w:rPr>
          <w:rFonts w:ascii="Calibri" w:eastAsia="Calibri" w:hAnsi="Calibri" w:cs="Times New Roman"/>
          <w:b/>
          <w:bCs/>
          <w:sz w:val="24"/>
          <w:szCs w:val="24"/>
        </w:rPr>
      </w:pPr>
      <w:r w:rsidRPr="005835B9">
        <w:rPr>
          <w:rFonts w:ascii="Calibri" w:eastAsia="Calibri" w:hAnsi="Calibri" w:cs="Times New Roman"/>
          <w:b/>
          <w:bCs/>
          <w:sz w:val="24"/>
          <w:szCs w:val="24"/>
        </w:rPr>
        <w:t>2.  Общее количество педагогов, имеющих квалификационные категории на 20.05.2023</w:t>
      </w:r>
    </w:p>
    <w:p w:rsidR="005835B9" w:rsidRPr="005835B9" w:rsidRDefault="005835B9" w:rsidP="005835B9">
      <w:pPr>
        <w:rPr>
          <w:rFonts w:ascii="Calibri" w:eastAsia="Calibri" w:hAnsi="Calibri" w:cs="Times New Roman"/>
          <w:bCs/>
          <w:sz w:val="24"/>
          <w:szCs w:val="24"/>
        </w:rPr>
      </w:pPr>
    </w:p>
    <w:tbl>
      <w:tblPr>
        <w:tblW w:w="992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26"/>
        <w:gridCol w:w="1701"/>
        <w:gridCol w:w="1134"/>
        <w:gridCol w:w="709"/>
        <w:gridCol w:w="708"/>
        <w:gridCol w:w="709"/>
        <w:gridCol w:w="709"/>
        <w:gridCol w:w="709"/>
        <w:gridCol w:w="708"/>
        <w:gridCol w:w="851"/>
        <w:gridCol w:w="708"/>
        <w:gridCol w:w="851"/>
      </w:tblGrid>
      <w:tr w:rsidR="005835B9" w:rsidRPr="005835B9" w:rsidTr="00E17EDD">
        <w:trPr>
          <w:trHeight w:val="1703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5835B9" w:rsidRPr="005835B9" w:rsidRDefault="005835B9" w:rsidP="005835B9">
            <w:pPr>
              <w:spacing w:after="0"/>
              <w:ind w:left="142" w:hanging="14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№№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835B9" w:rsidRPr="005835B9" w:rsidRDefault="005835B9" w:rsidP="005835B9">
            <w:pPr>
              <w:spacing w:after="0"/>
              <w:ind w:left="142" w:hanging="14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5835B9" w:rsidRPr="005835B9" w:rsidRDefault="005835B9" w:rsidP="005835B9">
            <w:pPr>
              <w:spacing w:after="0"/>
              <w:ind w:left="142" w:hanging="14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Общая численность работников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835B9" w:rsidRPr="005835B9" w:rsidRDefault="005835B9" w:rsidP="005835B9">
            <w:pPr>
              <w:spacing w:after="0"/>
              <w:ind w:left="142" w:hanging="14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Всего имеют </w:t>
            </w:r>
            <w:proofErr w:type="spellStart"/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квалиф</w:t>
            </w:r>
            <w:proofErr w:type="spellEnd"/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. категории 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из них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835B9" w:rsidRPr="005835B9" w:rsidRDefault="005835B9" w:rsidP="005835B9">
            <w:pPr>
              <w:spacing w:after="0"/>
              <w:ind w:left="142" w:hanging="14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Не имеют кв. категорий</w:t>
            </w:r>
          </w:p>
        </w:tc>
      </w:tr>
      <w:tr w:rsidR="005835B9" w:rsidRPr="005835B9" w:rsidTr="00E17EDD">
        <w:trPr>
          <w:trHeight w:val="405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35B9" w:rsidRPr="005835B9" w:rsidRDefault="005835B9" w:rsidP="005835B9">
            <w:pPr>
              <w:spacing w:after="0"/>
              <w:ind w:left="142" w:hanging="14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5B9" w:rsidRPr="005835B9" w:rsidRDefault="005835B9" w:rsidP="005835B9">
            <w:pPr>
              <w:spacing w:after="0"/>
              <w:ind w:left="142" w:hanging="14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35B9" w:rsidRPr="005835B9" w:rsidRDefault="005835B9" w:rsidP="005835B9">
            <w:pPr>
              <w:spacing w:after="0"/>
              <w:ind w:left="142" w:hanging="14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5B9" w:rsidRPr="005835B9" w:rsidRDefault="005835B9" w:rsidP="005835B9">
            <w:pPr>
              <w:spacing w:after="0"/>
              <w:ind w:left="142" w:hanging="14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кол - </w:t>
            </w:r>
            <w:proofErr w:type="gramStart"/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во</w:t>
            </w:r>
            <w:proofErr w:type="gramEnd"/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5B9" w:rsidRPr="005835B9" w:rsidRDefault="005835B9" w:rsidP="005835B9">
            <w:pPr>
              <w:spacing w:after="0"/>
              <w:ind w:left="142" w:hanging="14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высшую </w:t>
            </w: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категорию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первую </w:t>
            </w: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категорию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35B9" w:rsidRPr="005835B9" w:rsidRDefault="005835B9" w:rsidP="005835B9">
            <w:pPr>
              <w:spacing w:after="0"/>
              <w:ind w:left="142" w:hanging="14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5835B9" w:rsidRPr="005835B9" w:rsidRDefault="005835B9" w:rsidP="005835B9">
            <w:pPr>
              <w:spacing w:after="0"/>
              <w:ind w:left="142" w:right="113" w:hanging="14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Прошли на СЗД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5835B9" w:rsidRPr="005835B9" w:rsidRDefault="005835B9" w:rsidP="005835B9">
            <w:pPr>
              <w:spacing w:after="0"/>
              <w:ind w:left="142" w:right="113" w:hanging="14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Не проходили на СЗД</w:t>
            </w:r>
          </w:p>
        </w:tc>
      </w:tr>
      <w:tr w:rsidR="005835B9" w:rsidRPr="005835B9" w:rsidTr="00E17EDD">
        <w:trPr>
          <w:trHeight w:val="1042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35B9" w:rsidRPr="005835B9" w:rsidRDefault="005835B9" w:rsidP="005835B9">
            <w:pPr>
              <w:spacing w:after="0"/>
              <w:ind w:left="142" w:hanging="14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5B9" w:rsidRPr="005835B9" w:rsidRDefault="005835B9" w:rsidP="005835B9">
            <w:pPr>
              <w:spacing w:after="0"/>
              <w:ind w:left="142" w:hanging="14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35B9" w:rsidRPr="005835B9" w:rsidRDefault="005835B9" w:rsidP="005835B9">
            <w:pPr>
              <w:spacing w:after="0"/>
              <w:ind w:left="142" w:hanging="14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5B9" w:rsidRPr="005835B9" w:rsidRDefault="005835B9" w:rsidP="005835B9">
            <w:pPr>
              <w:spacing w:after="0"/>
              <w:ind w:left="142" w:hanging="14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5B9" w:rsidRPr="005835B9" w:rsidRDefault="005835B9" w:rsidP="005835B9">
            <w:pPr>
              <w:spacing w:after="0"/>
              <w:ind w:left="142" w:hanging="14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35B9" w:rsidRPr="005835B9" w:rsidRDefault="005835B9" w:rsidP="005835B9">
            <w:pPr>
              <w:spacing w:after="0"/>
              <w:ind w:left="142" w:hanging="14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кол - </w:t>
            </w:r>
            <w:proofErr w:type="gramStart"/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во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35B9" w:rsidRPr="005835B9" w:rsidRDefault="005835B9" w:rsidP="005835B9">
            <w:pPr>
              <w:spacing w:after="0"/>
              <w:ind w:left="142" w:hanging="14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35B9" w:rsidRPr="005835B9" w:rsidRDefault="005835B9" w:rsidP="005835B9">
            <w:pPr>
              <w:spacing w:after="0"/>
              <w:ind w:left="142" w:hanging="14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кол - </w:t>
            </w:r>
            <w:proofErr w:type="gramStart"/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во</w:t>
            </w:r>
            <w:proofErr w:type="gram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35B9" w:rsidRPr="005835B9" w:rsidRDefault="005835B9" w:rsidP="005835B9">
            <w:pPr>
              <w:spacing w:after="0"/>
              <w:ind w:left="142" w:hanging="14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5B9" w:rsidRPr="005835B9" w:rsidRDefault="005835B9" w:rsidP="005835B9">
            <w:pPr>
              <w:spacing w:after="0"/>
              <w:ind w:left="142" w:hanging="14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5B9" w:rsidRPr="005835B9" w:rsidRDefault="005835B9" w:rsidP="005835B9">
            <w:pPr>
              <w:spacing w:after="0"/>
              <w:ind w:left="142" w:hanging="14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35B9" w:rsidRPr="005835B9" w:rsidRDefault="005835B9" w:rsidP="005835B9">
            <w:pPr>
              <w:spacing w:after="0"/>
              <w:ind w:left="142" w:hanging="14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835B9" w:rsidRPr="005835B9" w:rsidTr="00E17EDD">
        <w:trPr>
          <w:trHeight w:val="84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35B9" w:rsidRPr="005835B9" w:rsidRDefault="005835B9" w:rsidP="005835B9">
            <w:pPr>
              <w:spacing w:after="0"/>
              <w:ind w:left="142" w:hanging="14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Педагогические работники (</w:t>
            </w:r>
            <w:r w:rsidRPr="005835B9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без совместите</w:t>
            </w:r>
            <w:r w:rsidRPr="005835B9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lastRenderedPageBreak/>
              <w:t xml:space="preserve">лей, без </w:t>
            </w:r>
            <w:proofErr w:type="spellStart"/>
            <w:r w:rsidRPr="005835B9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декретников</w:t>
            </w:r>
            <w:proofErr w:type="spellEnd"/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</w:tbl>
    <w:p w:rsidR="005835B9" w:rsidRPr="005835B9" w:rsidRDefault="005835B9" w:rsidP="005835B9">
      <w:pPr>
        <w:ind w:left="142" w:hanging="142"/>
        <w:rPr>
          <w:rFonts w:ascii="Calibri" w:eastAsia="Calibri" w:hAnsi="Calibri" w:cs="Times New Roman"/>
          <w:b/>
          <w:sz w:val="24"/>
          <w:szCs w:val="24"/>
        </w:rPr>
      </w:pPr>
    </w:p>
    <w:p w:rsidR="005835B9" w:rsidRPr="005835B9" w:rsidRDefault="005835B9" w:rsidP="005835B9">
      <w:pPr>
        <w:ind w:left="142" w:hanging="142"/>
        <w:rPr>
          <w:rFonts w:ascii="Calibri" w:eastAsia="Calibri" w:hAnsi="Calibri" w:cs="Times New Roman"/>
          <w:b/>
          <w:sz w:val="24"/>
          <w:szCs w:val="24"/>
        </w:rPr>
      </w:pPr>
      <w:r w:rsidRPr="005835B9">
        <w:rPr>
          <w:rFonts w:ascii="Calibri" w:eastAsia="Calibri" w:hAnsi="Calibri" w:cs="Times New Roman"/>
          <w:b/>
          <w:sz w:val="24"/>
          <w:szCs w:val="24"/>
        </w:rPr>
        <w:t xml:space="preserve">Краткая аналитическая справка по данному направлению. </w:t>
      </w:r>
    </w:p>
    <w:p w:rsidR="005835B9" w:rsidRPr="005835B9" w:rsidRDefault="005835B9" w:rsidP="005835B9">
      <w:pPr>
        <w:numPr>
          <w:ilvl w:val="0"/>
          <w:numId w:val="6"/>
        </w:numPr>
        <w:ind w:left="142" w:hanging="142"/>
        <w:rPr>
          <w:rFonts w:ascii="Calibri" w:eastAsia="Calibri" w:hAnsi="Calibri" w:cs="Times New Roman"/>
          <w:b/>
          <w:sz w:val="24"/>
          <w:szCs w:val="24"/>
        </w:rPr>
      </w:pPr>
      <w:r w:rsidRPr="005835B9">
        <w:rPr>
          <w:rFonts w:ascii="Calibri" w:eastAsia="Calibri" w:hAnsi="Calibri" w:cs="Times New Roman"/>
          <w:sz w:val="24"/>
          <w:szCs w:val="24"/>
        </w:rPr>
        <w:t>Число педагогов в ДОУ, имеющих квалификационные категории уменьшилось в связи с выходом педагогов на пенсию и поступление на работу начинающих педагогов, не имеющих опыта для аттестации.</w:t>
      </w:r>
    </w:p>
    <w:p w:rsidR="005835B9" w:rsidRPr="005835B9" w:rsidRDefault="005835B9" w:rsidP="005835B9">
      <w:pPr>
        <w:numPr>
          <w:ilvl w:val="0"/>
          <w:numId w:val="6"/>
        </w:numPr>
        <w:spacing w:after="0" w:line="240" w:lineRule="auto"/>
        <w:ind w:left="142" w:hanging="142"/>
        <w:jc w:val="both"/>
        <w:rPr>
          <w:rFonts w:ascii="Calibri" w:eastAsia="Calibri" w:hAnsi="Calibri" w:cs="Times New Roman"/>
          <w:sz w:val="24"/>
          <w:szCs w:val="24"/>
        </w:rPr>
      </w:pPr>
      <w:r w:rsidRPr="005835B9">
        <w:rPr>
          <w:rFonts w:ascii="Calibri" w:eastAsia="Calibri" w:hAnsi="Calibri" w:cs="Times New Roman"/>
          <w:sz w:val="24"/>
          <w:szCs w:val="24"/>
        </w:rPr>
        <w:t xml:space="preserve">Для аттестации педагогов трудность составляет участие  в работе экспериментальной площадки. Не достаточное количество данных площадок и прикрепление к уже </w:t>
      </w:r>
      <w:proofErr w:type="gramStart"/>
      <w:r w:rsidRPr="005835B9">
        <w:rPr>
          <w:rFonts w:ascii="Calibri" w:eastAsia="Calibri" w:hAnsi="Calibri" w:cs="Times New Roman"/>
          <w:sz w:val="24"/>
          <w:szCs w:val="24"/>
        </w:rPr>
        <w:t>имеющимся</w:t>
      </w:r>
      <w:proofErr w:type="gramEnd"/>
      <w:r w:rsidRPr="005835B9">
        <w:rPr>
          <w:rFonts w:ascii="Calibri" w:eastAsia="Calibri" w:hAnsi="Calibri" w:cs="Times New Roman"/>
          <w:sz w:val="24"/>
          <w:szCs w:val="24"/>
        </w:rPr>
        <w:t>. Высокая конкуренция в профессиональных конкурсах таких как «Воспитатель года», «Зелёный огонёк», и недостаточная компетентность педагогов в разработке программ.</w:t>
      </w:r>
    </w:p>
    <w:p w:rsidR="005835B9" w:rsidRPr="005835B9" w:rsidRDefault="005835B9" w:rsidP="005835B9">
      <w:pPr>
        <w:ind w:left="142" w:hanging="142"/>
        <w:jc w:val="both"/>
        <w:rPr>
          <w:rFonts w:ascii="Calibri" w:eastAsia="Calibri" w:hAnsi="Calibri" w:cs="Times New Roman"/>
          <w:sz w:val="24"/>
          <w:szCs w:val="24"/>
        </w:rPr>
      </w:pPr>
    </w:p>
    <w:p w:rsidR="005835B9" w:rsidRPr="005835B9" w:rsidRDefault="005835B9" w:rsidP="005835B9">
      <w:pPr>
        <w:ind w:left="142" w:hanging="142"/>
        <w:rPr>
          <w:rFonts w:ascii="Calibri" w:eastAsia="Calibri" w:hAnsi="Calibri" w:cs="Times New Roman"/>
          <w:b/>
          <w:sz w:val="24"/>
          <w:szCs w:val="24"/>
        </w:rPr>
      </w:pPr>
      <w:r w:rsidRPr="005835B9">
        <w:rPr>
          <w:rFonts w:ascii="Calibri" w:eastAsia="Calibri" w:hAnsi="Calibri" w:cs="Times New Roman"/>
          <w:sz w:val="24"/>
          <w:szCs w:val="24"/>
        </w:rPr>
        <w:t xml:space="preserve">3. </w:t>
      </w:r>
      <w:r w:rsidRPr="005835B9">
        <w:rPr>
          <w:rFonts w:ascii="Calibri" w:eastAsia="Calibri" w:hAnsi="Calibri" w:cs="Times New Roman"/>
          <w:b/>
          <w:sz w:val="24"/>
          <w:szCs w:val="24"/>
        </w:rPr>
        <w:t>Курсы повышения квалификации (КПК)</w:t>
      </w:r>
    </w:p>
    <w:p w:rsidR="005835B9" w:rsidRPr="005835B9" w:rsidRDefault="005835B9" w:rsidP="005835B9">
      <w:pPr>
        <w:ind w:left="142" w:hanging="142"/>
        <w:contextualSpacing/>
        <w:rPr>
          <w:rFonts w:ascii="Calibri" w:eastAsia="Calibri" w:hAnsi="Calibri" w:cs="Times New Roman"/>
          <w:sz w:val="24"/>
          <w:szCs w:val="24"/>
        </w:rPr>
      </w:pPr>
    </w:p>
    <w:tbl>
      <w:tblPr>
        <w:tblpPr w:leftFromText="180" w:rightFromText="180" w:vertAnchor="text" w:horzAnchor="margin" w:tblpY="10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567"/>
        <w:gridCol w:w="567"/>
        <w:gridCol w:w="708"/>
        <w:gridCol w:w="709"/>
        <w:gridCol w:w="1418"/>
        <w:gridCol w:w="567"/>
        <w:gridCol w:w="992"/>
        <w:gridCol w:w="709"/>
        <w:gridCol w:w="992"/>
        <w:gridCol w:w="567"/>
        <w:gridCol w:w="709"/>
      </w:tblGrid>
      <w:tr w:rsidR="005835B9" w:rsidRPr="005835B9" w:rsidTr="00E17EDD">
        <w:trPr>
          <w:trHeight w:val="1838"/>
        </w:trPr>
        <w:tc>
          <w:tcPr>
            <w:tcW w:w="534" w:type="dxa"/>
            <w:vMerge w:val="restart"/>
            <w:textDirection w:val="btLr"/>
          </w:tcPr>
          <w:p w:rsidR="005835B9" w:rsidRPr="005835B9" w:rsidRDefault="005835B9" w:rsidP="005835B9">
            <w:pPr>
              <w:ind w:left="142" w:right="113" w:hanging="142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>Количество педагогов в ДОУ</w:t>
            </w:r>
          </w:p>
        </w:tc>
        <w:tc>
          <w:tcPr>
            <w:tcW w:w="1134" w:type="dxa"/>
            <w:gridSpan w:val="2"/>
          </w:tcPr>
          <w:p w:rsidR="005835B9" w:rsidRPr="005835B9" w:rsidRDefault="005835B9" w:rsidP="005835B9">
            <w:pPr>
              <w:ind w:left="142" w:hanging="142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>Количество поданных заявлений на КПК в 2022 году</w:t>
            </w:r>
          </w:p>
        </w:tc>
        <w:tc>
          <w:tcPr>
            <w:tcW w:w="1417" w:type="dxa"/>
            <w:gridSpan w:val="2"/>
          </w:tcPr>
          <w:p w:rsidR="005835B9" w:rsidRPr="005835B9" w:rsidRDefault="005835B9" w:rsidP="005835B9">
            <w:pPr>
              <w:ind w:left="142" w:hanging="142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 xml:space="preserve">Количество отозванных заявлений </w:t>
            </w:r>
          </w:p>
        </w:tc>
        <w:tc>
          <w:tcPr>
            <w:tcW w:w="1418" w:type="dxa"/>
          </w:tcPr>
          <w:p w:rsidR="005835B9" w:rsidRPr="005835B9" w:rsidRDefault="005835B9" w:rsidP="005835B9">
            <w:pPr>
              <w:ind w:left="142" w:hanging="142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>Из отозванных заявлений  по уважительной причине, подтвержденной документально</w:t>
            </w:r>
          </w:p>
        </w:tc>
        <w:tc>
          <w:tcPr>
            <w:tcW w:w="1559" w:type="dxa"/>
            <w:gridSpan w:val="2"/>
          </w:tcPr>
          <w:p w:rsidR="005835B9" w:rsidRPr="005835B9" w:rsidRDefault="005835B9" w:rsidP="005835B9">
            <w:pPr>
              <w:ind w:left="142" w:hanging="142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>Количество педагогов, прошедших КПК в 1 полугодии 2022 года (январь-май</w:t>
            </w:r>
            <w:proofErr w:type="gramStart"/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1701" w:type="dxa"/>
            <w:gridSpan w:val="2"/>
          </w:tcPr>
          <w:p w:rsidR="005835B9" w:rsidRPr="005835B9" w:rsidRDefault="005835B9" w:rsidP="005835B9">
            <w:pPr>
              <w:ind w:left="142" w:hanging="142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>Кол-во педагогов, которые  не внесли данные о  прохождении КПК в личном кабинете</w:t>
            </w:r>
          </w:p>
        </w:tc>
        <w:tc>
          <w:tcPr>
            <w:tcW w:w="1276" w:type="dxa"/>
            <w:gridSpan w:val="2"/>
          </w:tcPr>
          <w:p w:rsidR="005835B9" w:rsidRPr="005835B9" w:rsidRDefault="005835B9" w:rsidP="005835B9">
            <w:pPr>
              <w:ind w:left="142" w:hanging="142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 xml:space="preserve">Количество педагогов, планирующих КПК во 2 полугодии 2022 года (июнь-декабрь) </w:t>
            </w:r>
          </w:p>
        </w:tc>
      </w:tr>
      <w:tr w:rsidR="005835B9" w:rsidRPr="005835B9" w:rsidTr="00E17EDD">
        <w:trPr>
          <w:cantSplit/>
          <w:trHeight w:val="1509"/>
        </w:trPr>
        <w:tc>
          <w:tcPr>
            <w:tcW w:w="534" w:type="dxa"/>
            <w:vMerge/>
          </w:tcPr>
          <w:p w:rsidR="005835B9" w:rsidRPr="005835B9" w:rsidRDefault="005835B9" w:rsidP="005835B9">
            <w:pPr>
              <w:ind w:left="142" w:hanging="142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567" w:type="dxa"/>
            <w:textDirection w:val="btLr"/>
          </w:tcPr>
          <w:p w:rsidR="005835B9" w:rsidRPr="005835B9" w:rsidRDefault="005835B9" w:rsidP="005835B9">
            <w:pPr>
              <w:ind w:left="142" w:right="113" w:hanging="142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>Кол-во</w:t>
            </w:r>
          </w:p>
        </w:tc>
        <w:tc>
          <w:tcPr>
            <w:tcW w:w="567" w:type="dxa"/>
            <w:textDirection w:val="btLr"/>
          </w:tcPr>
          <w:p w:rsidR="005835B9" w:rsidRPr="005835B9" w:rsidRDefault="005835B9" w:rsidP="005835B9">
            <w:pPr>
              <w:ind w:left="142" w:right="113" w:hanging="142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>%</w:t>
            </w:r>
          </w:p>
        </w:tc>
        <w:tc>
          <w:tcPr>
            <w:tcW w:w="708" w:type="dxa"/>
            <w:textDirection w:val="btLr"/>
          </w:tcPr>
          <w:p w:rsidR="005835B9" w:rsidRPr="005835B9" w:rsidRDefault="005835B9" w:rsidP="005835B9">
            <w:pPr>
              <w:ind w:left="142" w:right="113" w:hanging="142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>Кол-во</w:t>
            </w:r>
          </w:p>
        </w:tc>
        <w:tc>
          <w:tcPr>
            <w:tcW w:w="709" w:type="dxa"/>
            <w:textDirection w:val="btLr"/>
          </w:tcPr>
          <w:p w:rsidR="005835B9" w:rsidRPr="005835B9" w:rsidRDefault="005835B9" w:rsidP="005835B9">
            <w:pPr>
              <w:ind w:left="142" w:right="113" w:hanging="142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  <w:textDirection w:val="btLr"/>
          </w:tcPr>
          <w:p w:rsidR="005835B9" w:rsidRPr="005835B9" w:rsidRDefault="005835B9" w:rsidP="005835B9">
            <w:pPr>
              <w:ind w:left="142" w:right="113" w:hanging="142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>Кол-во</w:t>
            </w:r>
          </w:p>
        </w:tc>
        <w:tc>
          <w:tcPr>
            <w:tcW w:w="567" w:type="dxa"/>
            <w:textDirection w:val="btLr"/>
          </w:tcPr>
          <w:p w:rsidR="005835B9" w:rsidRPr="005835B9" w:rsidRDefault="005835B9" w:rsidP="005835B9">
            <w:pPr>
              <w:ind w:left="142" w:right="113" w:hanging="142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>Кол-во</w:t>
            </w:r>
          </w:p>
        </w:tc>
        <w:tc>
          <w:tcPr>
            <w:tcW w:w="992" w:type="dxa"/>
            <w:textDirection w:val="btLr"/>
          </w:tcPr>
          <w:p w:rsidR="005835B9" w:rsidRPr="005835B9" w:rsidRDefault="005835B9" w:rsidP="005835B9">
            <w:pPr>
              <w:ind w:left="142" w:right="113" w:hanging="142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  <w:textDirection w:val="btLr"/>
          </w:tcPr>
          <w:p w:rsidR="005835B9" w:rsidRPr="005835B9" w:rsidRDefault="005835B9" w:rsidP="005835B9">
            <w:pPr>
              <w:ind w:left="142" w:right="113" w:hanging="142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proofErr w:type="gramStart"/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>согласно реестра</w:t>
            </w:r>
            <w:proofErr w:type="gramEnd"/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extDirection w:val="btLr"/>
          </w:tcPr>
          <w:p w:rsidR="005835B9" w:rsidRPr="005835B9" w:rsidRDefault="005835B9" w:rsidP="005835B9">
            <w:pPr>
              <w:ind w:left="142" w:right="113" w:hanging="142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>Кол-во</w:t>
            </w:r>
          </w:p>
        </w:tc>
        <w:tc>
          <w:tcPr>
            <w:tcW w:w="567" w:type="dxa"/>
            <w:textDirection w:val="btLr"/>
          </w:tcPr>
          <w:p w:rsidR="005835B9" w:rsidRPr="005835B9" w:rsidRDefault="005835B9" w:rsidP="005835B9">
            <w:pPr>
              <w:ind w:left="142" w:right="113" w:hanging="142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>Кол-во</w:t>
            </w:r>
          </w:p>
        </w:tc>
        <w:tc>
          <w:tcPr>
            <w:tcW w:w="709" w:type="dxa"/>
            <w:textDirection w:val="btLr"/>
          </w:tcPr>
          <w:p w:rsidR="005835B9" w:rsidRPr="005835B9" w:rsidRDefault="005835B9" w:rsidP="005835B9">
            <w:pPr>
              <w:ind w:left="142" w:right="113" w:hanging="142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>%</w:t>
            </w:r>
          </w:p>
        </w:tc>
      </w:tr>
      <w:tr w:rsidR="005835B9" w:rsidRPr="005835B9" w:rsidTr="00E17EDD">
        <w:tc>
          <w:tcPr>
            <w:tcW w:w="534" w:type="dxa"/>
          </w:tcPr>
          <w:p w:rsidR="005835B9" w:rsidRPr="005835B9" w:rsidRDefault="005835B9" w:rsidP="005835B9">
            <w:pPr>
              <w:ind w:left="142" w:hanging="142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>27</w:t>
            </w:r>
          </w:p>
        </w:tc>
        <w:tc>
          <w:tcPr>
            <w:tcW w:w="567" w:type="dxa"/>
          </w:tcPr>
          <w:p w:rsidR="005835B9" w:rsidRPr="005835B9" w:rsidRDefault="005835B9" w:rsidP="005835B9">
            <w:pPr>
              <w:ind w:left="142" w:hanging="142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</w:tcPr>
          <w:p w:rsidR="005835B9" w:rsidRPr="005835B9" w:rsidRDefault="005835B9" w:rsidP="005835B9">
            <w:pPr>
              <w:ind w:left="142" w:hanging="142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>30</w:t>
            </w:r>
          </w:p>
        </w:tc>
        <w:tc>
          <w:tcPr>
            <w:tcW w:w="708" w:type="dxa"/>
          </w:tcPr>
          <w:p w:rsidR="005835B9" w:rsidRPr="005835B9" w:rsidRDefault="005835B9" w:rsidP="005835B9">
            <w:pPr>
              <w:ind w:left="142" w:hanging="142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5835B9" w:rsidRPr="005835B9" w:rsidRDefault="005835B9" w:rsidP="005835B9">
            <w:pPr>
              <w:ind w:left="142" w:hanging="142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5835B9" w:rsidRPr="005835B9" w:rsidRDefault="005835B9" w:rsidP="005835B9">
            <w:pPr>
              <w:ind w:left="142" w:hanging="142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5835B9" w:rsidRPr="005835B9" w:rsidRDefault="005835B9" w:rsidP="005835B9">
            <w:pPr>
              <w:ind w:left="142" w:hanging="142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5835B9" w:rsidRPr="005835B9" w:rsidRDefault="005835B9" w:rsidP="005835B9">
            <w:pPr>
              <w:ind w:left="142" w:hanging="142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</w:tcPr>
          <w:p w:rsidR="005835B9" w:rsidRPr="005835B9" w:rsidRDefault="005835B9" w:rsidP="005835B9">
            <w:pPr>
              <w:ind w:left="142" w:hanging="142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5835B9" w:rsidRPr="005835B9" w:rsidRDefault="005835B9" w:rsidP="005835B9">
            <w:pPr>
              <w:ind w:left="142" w:hanging="142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5835B9" w:rsidRPr="005835B9" w:rsidRDefault="005835B9" w:rsidP="005835B9">
            <w:pPr>
              <w:ind w:left="142" w:hanging="142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5835B9" w:rsidRPr="005835B9" w:rsidRDefault="005835B9" w:rsidP="005835B9">
            <w:pPr>
              <w:ind w:left="142" w:hanging="142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835B9">
              <w:rPr>
                <w:rFonts w:ascii="Calibri" w:eastAsia="Calibri" w:hAnsi="Calibri" w:cs="Times New Roman"/>
                <w:sz w:val="24"/>
                <w:szCs w:val="24"/>
              </w:rPr>
              <w:t>15</w:t>
            </w:r>
          </w:p>
        </w:tc>
      </w:tr>
    </w:tbl>
    <w:p w:rsidR="005835B9" w:rsidRPr="005835B9" w:rsidRDefault="005835B9" w:rsidP="005835B9">
      <w:pPr>
        <w:ind w:left="142" w:hanging="142"/>
        <w:contextualSpacing/>
        <w:rPr>
          <w:rFonts w:ascii="Calibri" w:eastAsia="Calibri" w:hAnsi="Calibri" w:cs="Times New Roman"/>
          <w:sz w:val="24"/>
          <w:szCs w:val="24"/>
        </w:rPr>
      </w:pPr>
    </w:p>
    <w:p w:rsidR="005835B9" w:rsidRPr="005835B9" w:rsidRDefault="005835B9" w:rsidP="005835B9">
      <w:pPr>
        <w:ind w:left="142" w:hanging="142"/>
        <w:contextualSpacing/>
        <w:rPr>
          <w:rFonts w:ascii="Calibri" w:eastAsia="Calibri" w:hAnsi="Calibri" w:cs="Times New Roman"/>
          <w:sz w:val="24"/>
          <w:szCs w:val="24"/>
        </w:rPr>
      </w:pPr>
      <w:r w:rsidRPr="005835B9">
        <w:rPr>
          <w:rFonts w:ascii="Calibri" w:eastAsia="Calibri" w:hAnsi="Calibri" w:cs="Times New Roman"/>
          <w:sz w:val="24"/>
          <w:szCs w:val="24"/>
        </w:rPr>
        <w:t xml:space="preserve">        </w:t>
      </w:r>
      <w:r w:rsidR="00DD5FF9">
        <w:rPr>
          <w:rFonts w:ascii="Calibri" w:eastAsia="Calibri" w:hAnsi="Calibri" w:cs="Times New Roman"/>
          <w:sz w:val="24"/>
          <w:szCs w:val="24"/>
        </w:rPr>
        <w:t xml:space="preserve">                 </w:t>
      </w:r>
    </w:p>
    <w:p w:rsidR="005835B9" w:rsidRPr="005835B9" w:rsidRDefault="005835B9" w:rsidP="005835B9">
      <w:pPr>
        <w:ind w:left="142" w:hanging="142"/>
        <w:contextualSpacing/>
        <w:rPr>
          <w:rFonts w:ascii="Calibri" w:eastAsia="Calibri" w:hAnsi="Calibri" w:cs="Times New Roman"/>
          <w:sz w:val="24"/>
          <w:szCs w:val="24"/>
        </w:rPr>
      </w:pPr>
    </w:p>
    <w:p w:rsidR="005835B9" w:rsidRPr="005835B9" w:rsidRDefault="005835B9" w:rsidP="005835B9">
      <w:pPr>
        <w:spacing w:after="0" w:line="240" w:lineRule="auto"/>
        <w:rPr>
          <w:rFonts w:ascii="Calibri" w:eastAsia="Calibri" w:hAnsi="Calibri" w:cs="Times New Roman"/>
          <w:bCs/>
          <w:sz w:val="24"/>
          <w:szCs w:val="24"/>
        </w:rPr>
      </w:pPr>
      <w:r w:rsidRPr="005835B9">
        <w:rPr>
          <w:rFonts w:ascii="Calibri" w:eastAsia="Calibri" w:hAnsi="Calibri" w:cs="Times New Roman"/>
          <w:bCs/>
          <w:sz w:val="24"/>
          <w:szCs w:val="24"/>
        </w:rPr>
        <w:t>Удовлетворенность курсами 100%</w:t>
      </w:r>
    </w:p>
    <w:p w:rsidR="00DD5FF9" w:rsidRDefault="005835B9" w:rsidP="00DD5FF9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2" w:hanging="142"/>
        <w:contextualSpacing/>
        <w:rPr>
          <w:rFonts w:ascii="Calibri" w:eastAsia="Calibri" w:hAnsi="Calibri" w:cs="Times New Roman"/>
          <w:sz w:val="24"/>
          <w:szCs w:val="24"/>
        </w:rPr>
      </w:pPr>
      <w:r w:rsidRPr="005835B9">
        <w:rPr>
          <w:rFonts w:ascii="Calibri" w:eastAsia="Calibri" w:hAnsi="Calibri" w:cs="Times New Roman"/>
          <w:sz w:val="24"/>
          <w:szCs w:val="24"/>
        </w:rPr>
        <w:t xml:space="preserve">Прошедшие КПК педагоги применяют полученные знания в своей профессиональной деятельности. Темы удовлетворяют потребности педагогов. Однако желательно </w:t>
      </w:r>
      <w:r w:rsidRPr="005835B9">
        <w:rPr>
          <w:rFonts w:ascii="Calibri" w:eastAsia="Calibri" w:hAnsi="Calibri" w:cs="Times New Roman"/>
          <w:sz w:val="24"/>
          <w:szCs w:val="24"/>
        </w:rPr>
        <w:lastRenderedPageBreak/>
        <w:t>расширить перечень тем.</w:t>
      </w:r>
    </w:p>
    <w:p w:rsidR="005835B9" w:rsidRPr="005835B9" w:rsidRDefault="005835B9" w:rsidP="00DD5FF9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2" w:hanging="142"/>
        <w:contextualSpacing/>
        <w:rPr>
          <w:rFonts w:ascii="Calibri" w:eastAsia="Calibri" w:hAnsi="Calibri" w:cs="Times New Roman"/>
          <w:sz w:val="24"/>
          <w:szCs w:val="24"/>
        </w:rPr>
      </w:pPr>
      <w:r w:rsidRPr="005835B9">
        <w:rPr>
          <w:rFonts w:ascii="Times New Roman" w:eastAsia="Calibri" w:hAnsi="Times New Roman" w:cs="Times New Roman"/>
          <w:b/>
          <w:caps/>
          <w:sz w:val="24"/>
          <w:szCs w:val="24"/>
        </w:rPr>
        <w:t>5. Сетевое взаимодействие. Формирование положительного имиджа ДОУ</w:t>
      </w: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"/>
        <w:gridCol w:w="5362"/>
        <w:gridCol w:w="1417"/>
        <w:gridCol w:w="2839"/>
      </w:tblGrid>
      <w:tr w:rsidR="005835B9" w:rsidRPr="005835B9" w:rsidTr="00E17EDD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педагогических сообще</w:t>
            </w:r>
            <w:proofErr w:type="gramStart"/>
            <w:r w:rsidRPr="005835B9">
              <w:rPr>
                <w:rFonts w:ascii="Times New Roman" w:eastAsia="Calibri" w:hAnsi="Times New Roman" w:cs="Times New Roman"/>
                <w:sz w:val="24"/>
                <w:szCs w:val="24"/>
              </w:rPr>
              <w:t>ств/ пр</w:t>
            </w:r>
            <w:proofErr w:type="gramEnd"/>
            <w:r w:rsidRPr="005835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облемных, творческих групп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участников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sz w:val="24"/>
                <w:szCs w:val="24"/>
              </w:rPr>
              <w:t>Результат работы</w:t>
            </w:r>
          </w:p>
        </w:tc>
      </w:tr>
      <w:tr w:rsidR="005835B9" w:rsidRPr="005835B9" w:rsidTr="00E17EDD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Творческая группа по корректировке основной общеобразовательной программы ДОУ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Программа ООП</w:t>
            </w:r>
          </w:p>
        </w:tc>
      </w:tr>
      <w:tr w:rsidR="005835B9" w:rsidRPr="005835B9" w:rsidTr="00E17EDD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Творческая группа по разработке программы Воспитания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Программа воспитания</w:t>
            </w:r>
          </w:p>
        </w:tc>
      </w:tr>
      <w:tr w:rsidR="005835B9" w:rsidRPr="005835B9" w:rsidTr="00E17EDD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Комиссия по выявлению детей с особенностями развития (</w:t>
            </w:r>
            <w:proofErr w:type="spellStart"/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ППк</w:t>
            </w:r>
            <w:proofErr w:type="spellEnd"/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5B9" w:rsidRPr="005835B9" w:rsidRDefault="005835B9" w:rsidP="005835B9">
            <w:pPr>
              <w:keepNext/>
              <w:keepLines/>
              <w:tabs>
                <w:tab w:val="left" w:pos="4290"/>
              </w:tabs>
              <w:spacing w:after="0"/>
              <w:ind w:left="142" w:hanging="142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5835B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x-none"/>
              </w:rPr>
              <w:t>Направление детей на городскую комиссию ПМПК</w:t>
            </w:r>
          </w:p>
        </w:tc>
      </w:tr>
      <w:tr w:rsidR="005835B9" w:rsidRPr="005835B9" w:rsidTr="00E17EDD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Проблемная группа по разработке адаптированной программы по работе с детьми ОВЗ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Адаптированная программа по работе с детьми с ОВЗ</w:t>
            </w:r>
          </w:p>
        </w:tc>
      </w:tr>
      <w:tr w:rsidR="005835B9" w:rsidRPr="005835B9" w:rsidTr="00E17EDD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Проблемная группа по разработке положений к  тематическим проверкам, </w:t>
            </w:r>
            <w:proofErr w:type="gramStart"/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конкурсам</w:t>
            </w:r>
            <w:proofErr w:type="gramEnd"/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проводимым в ДОУ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5B9" w:rsidRPr="005835B9" w:rsidRDefault="005835B9" w:rsidP="005835B9">
            <w:pPr>
              <w:spacing w:after="0"/>
              <w:ind w:left="142" w:hanging="142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35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Положения</w:t>
            </w:r>
          </w:p>
        </w:tc>
      </w:tr>
    </w:tbl>
    <w:p w:rsidR="005835B9" w:rsidRPr="005835B9" w:rsidRDefault="005835B9" w:rsidP="005835B9">
      <w:pPr>
        <w:ind w:left="142" w:hanging="142"/>
        <w:rPr>
          <w:rFonts w:ascii="Calibri" w:eastAsia="Calibri" w:hAnsi="Calibri" w:cs="Times New Roman"/>
          <w:sz w:val="24"/>
          <w:szCs w:val="24"/>
        </w:rPr>
      </w:pPr>
    </w:p>
    <w:p w:rsidR="005835B9" w:rsidRPr="005835B9" w:rsidRDefault="005835B9" w:rsidP="005835B9">
      <w:pPr>
        <w:ind w:left="142" w:hanging="142"/>
        <w:rPr>
          <w:rFonts w:ascii="Times New Roman" w:eastAsia="Calibri" w:hAnsi="Times New Roman" w:cs="Times New Roman"/>
          <w:sz w:val="24"/>
          <w:szCs w:val="24"/>
        </w:rPr>
      </w:pPr>
      <w:r w:rsidRPr="005835B9">
        <w:rPr>
          <w:rFonts w:ascii="Times New Roman" w:eastAsia="Calibri" w:hAnsi="Times New Roman" w:cs="Times New Roman"/>
          <w:sz w:val="24"/>
          <w:szCs w:val="24"/>
        </w:rPr>
        <w:t xml:space="preserve">6.  </w:t>
      </w:r>
      <w:r w:rsidRPr="005835B9"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</w:rPr>
        <w:t>В детском саду организована работа следующих педагогических сообществ:</w:t>
      </w:r>
    </w:p>
    <w:p w:rsidR="005835B9" w:rsidRPr="005835B9" w:rsidRDefault="005835B9" w:rsidP="005835B9">
      <w:pPr>
        <w:widowControl w:val="0"/>
        <w:numPr>
          <w:ilvl w:val="0"/>
          <w:numId w:val="2"/>
        </w:numPr>
        <w:tabs>
          <w:tab w:val="left" w:pos="303"/>
        </w:tabs>
        <w:spacing w:after="0" w:line="288" w:lineRule="exact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35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Совет педагогов</w:t>
      </w:r>
    </w:p>
    <w:p w:rsidR="005835B9" w:rsidRPr="005835B9" w:rsidRDefault="005835B9" w:rsidP="005835B9">
      <w:pPr>
        <w:widowControl w:val="0"/>
        <w:numPr>
          <w:ilvl w:val="0"/>
          <w:numId w:val="2"/>
        </w:numPr>
        <w:tabs>
          <w:tab w:val="left" w:pos="298"/>
        </w:tabs>
        <w:spacing w:after="0" w:line="288" w:lineRule="exact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35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Творческих групп (по разработке положений, критериев конкурсов, смотров)</w:t>
      </w:r>
    </w:p>
    <w:p w:rsidR="005835B9" w:rsidRPr="005835B9" w:rsidRDefault="005835B9" w:rsidP="005835B9">
      <w:pPr>
        <w:widowControl w:val="0"/>
        <w:numPr>
          <w:ilvl w:val="0"/>
          <w:numId w:val="2"/>
        </w:numPr>
        <w:tabs>
          <w:tab w:val="left" w:pos="298"/>
        </w:tabs>
        <w:spacing w:after="0" w:line="288" w:lineRule="exact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35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Педагогический совет</w:t>
      </w:r>
    </w:p>
    <w:p w:rsidR="005835B9" w:rsidRPr="005835B9" w:rsidRDefault="005835B9" w:rsidP="005835B9">
      <w:pPr>
        <w:widowControl w:val="0"/>
        <w:numPr>
          <w:ilvl w:val="0"/>
          <w:numId w:val="2"/>
        </w:numPr>
        <w:tabs>
          <w:tab w:val="left" w:pos="298"/>
        </w:tabs>
        <w:spacing w:after="0" w:line="288" w:lineRule="exact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35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Педагогические мастерские (организация мастер - классов, </w:t>
      </w:r>
      <w:proofErr w:type="spellStart"/>
      <w:r w:rsidRPr="005835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квест</w:t>
      </w:r>
      <w:proofErr w:type="spellEnd"/>
      <w:r w:rsidRPr="005835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игр, деловых игр и </w:t>
      </w:r>
      <w:proofErr w:type="spellStart"/>
      <w:r w:rsidRPr="005835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proofErr w:type="gramStart"/>
      <w:r w:rsidRPr="005835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.д</w:t>
      </w:r>
      <w:proofErr w:type="spellEnd"/>
      <w:proofErr w:type="gramEnd"/>
      <w:r w:rsidRPr="005835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5835B9" w:rsidRPr="005835B9" w:rsidRDefault="005835B9" w:rsidP="005835B9">
      <w:pPr>
        <w:widowControl w:val="0"/>
        <w:numPr>
          <w:ilvl w:val="0"/>
          <w:numId w:val="2"/>
        </w:numPr>
        <w:tabs>
          <w:tab w:val="left" w:pos="298"/>
        </w:tabs>
        <w:spacing w:after="0" w:line="288" w:lineRule="exact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35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Консультативный пункт для родителей;</w:t>
      </w:r>
    </w:p>
    <w:p w:rsidR="005835B9" w:rsidRPr="005835B9" w:rsidRDefault="005835B9" w:rsidP="005835B9">
      <w:pPr>
        <w:widowControl w:val="0"/>
        <w:numPr>
          <w:ilvl w:val="0"/>
          <w:numId w:val="2"/>
        </w:numPr>
        <w:tabs>
          <w:tab w:val="left" w:pos="298"/>
        </w:tabs>
        <w:spacing w:after="0" w:line="274" w:lineRule="exact"/>
        <w:ind w:left="142" w:right="20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35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СОШ № 31 обеспечение преемственных связей дошкольного и начального образования по внедрению инновационных подходов в формировании социальной компетентности детей;</w:t>
      </w:r>
    </w:p>
    <w:p w:rsidR="005835B9" w:rsidRPr="005835B9" w:rsidRDefault="005835B9" w:rsidP="005835B9">
      <w:pPr>
        <w:widowControl w:val="0"/>
        <w:numPr>
          <w:ilvl w:val="0"/>
          <w:numId w:val="2"/>
        </w:numPr>
        <w:tabs>
          <w:tab w:val="left" w:pos="298"/>
        </w:tabs>
        <w:spacing w:after="0" w:line="264" w:lineRule="exact"/>
        <w:ind w:left="142" w:right="20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35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Взаимодействие детскими библиотеками и дошкольного образовательного учреждения посещение литературных вечеров, выставок, участие в конкурсах;</w:t>
      </w:r>
    </w:p>
    <w:p w:rsidR="005835B9" w:rsidRPr="005835B9" w:rsidRDefault="005835B9" w:rsidP="005835B9">
      <w:pPr>
        <w:widowControl w:val="0"/>
        <w:numPr>
          <w:ilvl w:val="0"/>
          <w:numId w:val="2"/>
        </w:numPr>
        <w:tabs>
          <w:tab w:val="left" w:pos="298"/>
        </w:tabs>
        <w:spacing w:after="0" w:line="264" w:lineRule="exact"/>
        <w:ind w:left="142" w:right="20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35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Методические объединения педагогов возрастных групп и узких специалистов.</w:t>
      </w:r>
    </w:p>
    <w:p w:rsidR="005835B9" w:rsidRPr="005835B9" w:rsidRDefault="005835B9" w:rsidP="005835B9">
      <w:pPr>
        <w:widowControl w:val="0"/>
        <w:spacing w:after="0" w:line="274" w:lineRule="exact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35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 педагогических сообществ:</w:t>
      </w:r>
    </w:p>
    <w:p w:rsidR="005835B9" w:rsidRPr="005835B9" w:rsidRDefault="005835B9" w:rsidP="005835B9">
      <w:pPr>
        <w:widowControl w:val="0"/>
        <w:numPr>
          <w:ilvl w:val="0"/>
          <w:numId w:val="3"/>
        </w:numPr>
        <w:tabs>
          <w:tab w:val="num" w:pos="284"/>
          <w:tab w:val="left" w:pos="474"/>
        </w:tabs>
        <w:spacing w:after="0" w:line="274" w:lineRule="exact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35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трансляция и распространение опыта успешной педагогической деятельности;</w:t>
      </w:r>
    </w:p>
    <w:p w:rsidR="005835B9" w:rsidRPr="005835B9" w:rsidRDefault="005835B9" w:rsidP="005835B9">
      <w:pPr>
        <w:widowControl w:val="0"/>
        <w:numPr>
          <w:ilvl w:val="0"/>
          <w:numId w:val="3"/>
        </w:numPr>
        <w:tabs>
          <w:tab w:val="num" w:pos="284"/>
          <w:tab w:val="left" w:pos="479"/>
        </w:tabs>
        <w:spacing w:after="0" w:line="274" w:lineRule="exact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35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 для освоения педагогами инновационных образовательных технологий;</w:t>
      </w:r>
    </w:p>
    <w:p w:rsidR="005835B9" w:rsidRPr="005835B9" w:rsidRDefault="005835B9" w:rsidP="005835B9">
      <w:pPr>
        <w:widowControl w:val="0"/>
        <w:numPr>
          <w:ilvl w:val="0"/>
          <w:numId w:val="3"/>
        </w:numPr>
        <w:tabs>
          <w:tab w:val="num" w:pos="284"/>
          <w:tab w:val="left" w:pos="484"/>
        </w:tabs>
        <w:spacing w:after="0" w:line="274" w:lineRule="exact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35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обмен практическим опытом педагогической деятельности;</w:t>
      </w:r>
    </w:p>
    <w:p w:rsidR="005835B9" w:rsidRPr="005835B9" w:rsidRDefault="005835B9" w:rsidP="005835B9">
      <w:pPr>
        <w:widowControl w:val="0"/>
        <w:numPr>
          <w:ilvl w:val="0"/>
          <w:numId w:val="3"/>
        </w:numPr>
        <w:tabs>
          <w:tab w:val="num" w:pos="284"/>
          <w:tab w:val="left" w:pos="484"/>
        </w:tabs>
        <w:spacing w:after="0" w:line="274" w:lineRule="exact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35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основных компетенций, необходимых для создания условий развития детей соответствии с ФГОС </w:t>
      </w:r>
      <w:proofErr w:type="gramStart"/>
      <w:r w:rsidRPr="005835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5835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835B9" w:rsidRPr="005835B9" w:rsidRDefault="005835B9" w:rsidP="005835B9">
      <w:pPr>
        <w:widowControl w:val="0"/>
        <w:numPr>
          <w:ilvl w:val="0"/>
          <w:numId w:val="3"/>
        </w:numPr>
        <w:tabs>
          <w:tab w:val="num" w:pos="284"/>
          <w:tab w:val="left" w:pos="494"/>
        </w:tabs>
        <w:spacing w:after="0" w:line="274" w:lineRule="exact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35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 педагогов мотивации на совместную деятельность, усиление чувства сплоченности;</w:t>
      </w:r>
    </w:p>
    <w:p w:rsidR="005835B9" w:rsidRPr="005835B9" w:rsidRDefault="005835B9" w:rsidP="005835B9">
      <w:pPr>
        <w:widowControl w:val="0"/>
        <w:numPr>
          <w:ilvl w:val="0"/>
          <w:numId w:val="3"/>
        </w:numPr>
        <w:tabs>
          <w:tab w:val="num" w:pos="284"/>
          <w:tab w:val="left" w:pos="494"/>
        </w:tabs>
        <w:spacing w:after="0" w:line="274" w:lineRule="exact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35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доверия между педагогами, понимание и принятие индивидуальных особенностей друг друга;</w:t>
      </w:r>
    </w:p>
    <w:p w:rsidR="005835B9" w:rsidRPr="005835B9" w:rsidRDefault="005835B9" w:rsidP="005835B9">
      <w:pPr>
        <w:widowControl w:val="0"/>
        <w:numPr>
          <w:ilvl w:val="0"/>
          <w:numId w:val="3"/>
        </w:numPr>
        <w:tabs>
          <w:tab w:val="num" w:pos="284"/>
          <w:tab w:val="left" w:pos="494"/>
        </w:tabs>
        <w:spacing w:after="0" w:line="274" w:lineRule="exact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35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повышение эффективности работы воспитателей в условиях реализации ФГОС </w:t>
      </w:r>
      <w:proofErr w:type="gramStart"/>
      <w:r w:rsidRPr="005835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5835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835B9" w:rsidRPr="005835B9" w:rsidRDefault="005835B9" w:rsidP="005835B9">
      <w:pPr>
        <w:shd w:val="clear" w:color="auto" w:fill="FFFFFF"/>
        <w:tabs>
          <w:tab w:val="num" w:pos="360"/>
        </w:tabs>
        <w:spacing w:after="0" w:line="240" w:lineRule="auto"/>
        <w:ind w:left="142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5835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Эффективность работы </w:t>
      </w:r>
      <w:r w:rsidRPr="005835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педагогических сообществ заключается в объединении педагогов, профессиональный интерес которых направлен на решение актуальных проблем в </w:t>
      </w:r>
      <w:r w:rsidRPr="005835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lastRenderedPageBreak/>
        <w:t xml:space="preserve">современной методике организации и осуществлении </w:t>
      </w:r>
      <w:proofErr w:type="spellStart"/>
      <w:r w:rsidRPr="005835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воспитательно</w:t>
      </w:r>
      <w:proofErr w:type="spellEnd"/>
      <w:r w:rsidRPr="005835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– образовательного процесса в ДОУ, что позволяет повысить профессиональную компетентность. </w:t>
      </w:r>
    </w:p>
    <w:p w:rsidR="005835B9" w:rsidRPr="005835B9" w:rsidRDefault="005835B9" w:rsidP="005835B9">
      <w:pPr>
        <w:shd w:val="clear" w:color="auto" w:fill="FFFFFF"/>
        <w:spacing w:after="0" w:line="240" w:lineRule="auto"/>
        <w:ind w:left="142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5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 настоящее время п</w:t>
      </w:r>
      <w:r w:rsidRPr="005835B9">
        <w:rPr>
          <w:rFonts w:ascii="Times New Roman" w:eastAsia="Times New Roman" w:hAnsi="Times New Roman" w:cs="Times New Roman"/>
          <w:sz w:val="24"/>
          <w:szCs w:val="24"/>
          <w:lang w:eastAsia="ru-RU"/>
        </w:rPr>
        <w:t>роизошла переориентация основных целей работы педагогов с трансляции педагогического опыта, на организацию комплексного развития и повышения качества образовательного процесса.</w:t>
      </w:r>
    </w:p>
    <w:p w:rsidR="005835B9" w:rsidRPr="005835B9" w:rsidRDefault="005835B9" w:rsidP="005835B9">
      <w:pPr>
        <w:shd w:val="clear" w:color="auto" w:fill="FFFFFF"/>
        <w:spacing w:after="0" w:line="240" w:lineRule="auto"/>
        <w:ind w:left="142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5B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Наиболее продуктивным было взаимодействие:</w:t>
      </w:r>
    </w:p>
    <w:p w:rsidR="00DD5FF9" w:rsidRPr="005835B9" w:rsidRDefault="005835B9" w:rsidP="00DD5FF9">
      <w:pPr>
        <w:shd w:val="clear" w:color="auto" w:fill="FFFFFF"/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835B9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 семьями воспитанников.</w:t>
      </w:r>
      <w:r w:rsidR="00DD5FF9" w:rsidRPr="00DD5FF9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="00DD5FF9" w:rsidRPr="005835B9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нашем учреждении ежегодно разрабатывается, а затем корректируется план совместной деятельности с родителями воспитанников. Мероприятия составлены таким образом, чтобы они отвечали задачам дошкольного учреждения, интересам и потребностям родителей, а так же возможностям педагогов.</w:t>
      </w:r>
    </w:p>
    <w:p w:rsidR="00DD5FF9" w:rsidRPr="005835B9" w:rsidRDefault="00DD5FF9" w:rsidP="00DD5FF9">
      <w:pPr>
        <w:numPr>
          <w:ilvl w:val="0"/>
          <w:numId w:val="4"/>
        </w:numPr>
        <w:shd w:val="clear" w:color="auto" w:fill="FFFFFF"/>
        <w:tabs>
          <w:tab w:val="num" w:pos="284"/>
        </w:tabs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835B9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 МБОУ СОШ № 31</w:t>
      </w:r>
    </w:p>
    <w:p w:rsidR="00DD5FF9" w:rsidRPr="005835B9" w:rsidRDefault="00DD5FF9" w:rsidP="00DD5FF9">
      <w:pPr>
        <w:shd w:val="clear" w:color="auto" w:fill="FFFFFF"/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835B9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Дети ДОУ знакомятся со школой, ходят на экскурсии в школьный музей, посещают выставки поделок, сделанные руками учеников, целевые прогулки в школу, школьные праздники и досуги, занимаются в «Школе будущих первоклассников», участвуют в совместных спортивных соревнованиях </w:t>
      </w:r>
      <w:r w:rsidRPr="005835B9">
        <w:rPr>
          <w:rFonts w:ascii="Times New Roman" w:eastAsia="Times New Roman" w:hAnsi="Times New Roman" w:cs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«Веселые старты»</w:t>
      </w:r>
      <w:r w:rsidRPr="005835B9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DD5FF9" w:rsidRPr="005835B9" w:rsidRDefault="00DD5FF9" w:rsidP="00DD5FF9">
      <w:pPr>
        <w:shd w:val="clear" w:color="auto" w:fill="FFFFFF"/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spellStart"/>
      <w:r w:rsidRPr="005835B9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Взаимопосещения</w:t>
      </w:r>
      <w:proofErr w:type="spellEnd"/>
      <w:r w:rsidRPr="005835B9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школьных уроков и занятий, выставок, отслеживание успеваемости учеников-выпускников детского сада, родительские собрания, консультации специалистов школы и детского сада, знакомство будущих первоклассников с учителями, посещение учителей начальной школы занятий в детском саду.</w:t>
      </w:r>
    </w:p>
    <w:p w:rsidR="00DD5FF9" w:rsidRPr="005835B9" w:rsidRDefault="00DD5FF9" w:rsidP="00DD5FF9">
      <w:pPr>
        <w:numPr>
          <w:ilvl w:val="0"/>
          <w:numId w:val="4"/>
        </w:numPr>
        <w:shd w:val="clear" w:color="auto" w:fill="FFFFFF"/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lang w:eastAsia="ru-RU"/>
        </w:rPr>
      </w:pPr>
      <w:r w:rsidRPr="005835B9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 детской поликлиникой</w:t>
      </w:r>
      <w:r w:rsidRPr="005835B9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DD5FF9" w:rsidRPr="005835B9" w:rsidRDefault="00DD5FF9" w:rsidP="00DD5FF9">
      <w:pPr>
        <w:shd w:val="clear" w:color="auto" w:fill="FFFFFF"/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835B9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Взаимодействие</w:t>
      </w:r>
      <w:r w:rsidRPr="005835B9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 поликлиникой позволяет снизить заболеваемость детей, повысить эффективность в решении вопросов оздоровления детей.</w:t>
      </w:r>
    </w:p>
    <w:p w:rsidR="005835B9" w:rsidRPr="005835B9" w:rsidRDefault="00DD5FF9" w:rsidP="00DD5FF9">
      <w:pPr>
        <w:ind w:left="142" w:hanging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35B9">
        <w:rPr>
          <w:rFonts w:ascii="Times New Roman" w:eastAsia="Calibri" w:hAnsi="Times New Roman" w:cs="Times New Roman"/>
          <w:sz w:val="24"/>
          <w:szCs w:val="24"/>
        </w:rPr>
        <w:t xml:space="preserve">Таким образом, сетевое взаимодействие создает благоприятные возможности для обогащения педагогической деятельности, повышения профессиональной компетентности педагогов, расширяет спектр возможностей по осуществлению сотрудничества в рамках реализации ФГОС </w:t>
      </w:r>
      <w:proofErr w:type="gramStart"/>
      <w:r w:rsidRPr="005835B9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5835B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835B9" w:rsidRPr="005835B9" w:rsidRDefault="005835B9" w:rsidP="005835B9">
      <w:pPr>
        <w:shd w:val="clear" w:color="auto" w:fill="FFFFFF"/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835B9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нашем учреждении ежегодно разрабатывается, а затем корректируется план совместной деятельности с родителями воспитанников. Мероприятия составлены таким образом, чтобы они отвечали задачам дошкольного учреждения, интересам и потребностям родителей, а так же возможностям педагогов.</w:t>
      </w:r>
    </w:p>
    <w:p w:rsidR="005835B9" w:rsidRPr="005835B9" w:rsidRDefault="005835B9" w:rsidP="005835B9">
      <w:pPr>
        <w:numPr>
          <w:ilvl w:val="0"/>
          <w:numId w:val="4"/>
        </w:numPr>
        <w:shd w:val="clear" w:color="auto" w:fill="FFFFFF"/>
        <w:tabs>
          <w:tab w:val="num" w:pos="284"/>
        </w:tabs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835B9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 МБОУ СОШ № 31</w:t>
      </w:r>
    </w:p>
    <w:p w:rsidR="005835B9" w:rsidRPr="005835B9" w:rsidRDefault="005835B9" w:rsidP="005835B9">
      <w:pPr>
        <w:shd w:val="clear" w:color="auto" w:fill="FFFFFF"/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835B9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Дети ДОУ знакомятся со школой, ходят на экскурсии в школьный музей, посещают выставки поделок, сделанные руками учеников, целевые прогулки в школу, школьные праздники и досуги, занимаются в «Школе будущих первоклассников», участвуют в совместных спортивных соревнованиях </w:t>
      </w:r>
      <w:r w:rsidRPr="005835B9">
        <w:rPr>
          <w:rFonts w:ascii="Times New Roman" w:eastAsia="Times New Roman" w:hAnsi="Times New Roman" w:cs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«Веселые старты»</w:t>
      </w:r>
      <w:r w:rsidRPr="005835B9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5835B9" w:rsidRPr="005835B9" w:rsidRDefault="005835B9" w:rsidP="005835B9">
      <w:pPr>
        <w:shd w:val="clear" w:color="auto" w:fill="FFFFFF"/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spellStart"/>
      <w:r w:rsidRPr="005835B9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Взаимопосещения</w:t>
      </w:r>
      <w:proofErr w:type="spellEnd"/>
      <w:r w:rsidRPr="005835B9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школьных уроков и занятий, выставок, отслеживание успеваемости учеников-выпускников детского сада, родительские собрания, консультации специалистов школы и детского сада, знакомство будущих первоклассников с учителями, посещение учителей начальной школы занятий в детском саду.</w:t>
      </w:r>
    </w:p>
    <w:p w:rsidR="005835B9" w:rsidRPr="005835B9" w:rsidRDefault="005835B9" w:rsidP="005835B9">
      <w:pPr>
        <w:numPr>
          <w:ilvl w:val="0"/>
          <w:numId w:val="4"/>
        </w:numPr>
        <w:shd w:val="clear" w:color="auto" w:fill="FFFFFF"/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lang w:eastAsia="ru-RU"/>
        </w:rPr>
      </w:pPr>
      <w:r w:rsidRPr="005835B9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 детской поликлиникой</w:t>
      </w:r>
      <w:r w:rsidRPr="005835B9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5835B9" w:rsidRPr="005835B9" w:rsidRDefault="005835B9" w:rsidP="005835B9">
      <w:pPr>
        <w:shd w:val="clear" w:color="auto" w:fill="FFFFFF"/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835B9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Взаимодействие</w:t>
      </w:r>
      <w:r w:rsidRPr="005835B9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 поликлиникой позволяет снизить заболеваемость детей, повысить эффективность в решении вопросов оздоровления детей.</w:t>
      </w:r>
    </w:p>
    <w:p w:rsidR="005835B9" w:rsidRPr="005835B9" w:rsidRDefault="005835B9" w:rsidP="005835B9">
      <w:pPr>
        <w:ind w:left="142" w:hanging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35B9">
        <w:rPr>
          <w:rFonts w:ascii="Times New Roman" w:eastAsia="Calibri" w:hAnsi="Times New Roman" w:cs="Times New Roman"/>
          <w:sz w:val="24"/>
          <w:szCs w:val="24"/>
        </w:rPr>
        <w:t xml:space="preserve">Таким образом, сетевое взаимодействие создает благоприятные возможности для обогащения педагогической деятельности, повышения профессиональной компетентности педагогов, расширяет спектр возможностей по осуществлению сотрудничества в рамках реализации ФГОС </w:t>
      </w:r>
      <w:proofErr w:type="gramStart"/>
      <w:r w:rsidRPr="005835B9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5835B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835B9" w:rsidRPr="005835B9" w:rsidRDefault="005835B9" w:rsidP="005835B9">
      <w:pPr>
        <w:ind w:left="142" w:hanging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35B9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Pr="005835B9">
        <w:rPr>
          <w:rFonts w:ascii="Times New Roman" w:eastAsia="Calibri" w:hAnsi="Times New Roman" w:cs="Times New Roman"/>
          <w:b/>
          <w:caps/>
          <w:sz w:val="24"/>
          <w:szCs w:val="24"/>
        </w:rPr>
        <w:t>7. Обобщение педагогического опыта в 2022-2023 учебном году.</w:t>
      </w:r>
    </w:p>
    <w:tbl>
      <w:tblPr>
        <w:tblpPr w:leftFromText="180" w:rightFromText="180" w:vertAnchor="page" w:horzAnchor="page" w:tblpX="1012" w:tblpY="7288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4"/>
        <w:gridCol w:w="2826"/>
        <w:gridCol w:w="1761"/>
        <w:gridCol w:w="3103"/>
        <w:gridCol w:w="1747"/>
      </w:tblGrid>
      <w:tr w:rsidR="00DD5FF9" w:rsidRPr="005835B9" w:rsidTr="00DD5FF9">
        <w:tc>
          <w:tcPr>
            <w:tcW w:w="594" w:type="dxa"/>
            <w:shd w:val="clear" w:color="auto" w:fill="auto"/>
          </w:tcPr>
          <w:p w:rsidR="00DD5FF9" w:rsidRPr="005835B9" w:rsidRDefault="00DD5FF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№ п/п</w:t>
            </w:r>
          </w:p>
        </w:tc>
        <w:tc>
          <w:tcPr>
            <w:tcW w:w="2826" w:type="dxa"/>
            <w:shd w:val="clear" w:color="auto" w:fill="auto"/>
          </w:tcPr>
          <w:p w:rsidR="00DD5FF9" w:rsidRPr="005835B9" w:rsidRDefault="00DD5FF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ФИО педагога</w:t>
            </w:r>
          </w:p>
        </w:tc>
        <w:tc>
          <w:tcPr>
            <w:tcW w:w="1761" w:type="dxa"/>
            <w:shd w:val="clear" w:color="auto" w:fill="auto"/>
          </w:tcPr>
          <w:p w:rsidR="00DD5FF9" w:rsidRPr="005835B9" w:rsidRDefault="00DD5FF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Место</w:t>
            </w:r>
          </w:p>
        </w:tc>
        <w:tc>
          <w:tcPr>
            <w:tcW w:w="3103" w:type="dxa"/>
            <w:shd w:val="clear" w:color="auto" w:fill="auto"/>
          </w:tcPr>
          <w:p w:rsidR="00DD5FF9" w:rsidRPr="005835B9" w:rsidRDefault="00DD5FF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747" w:type="dxa"/>
            <w:shd w:val="clear" w:color="auto" w:fill="auto"/>
          </w:tcPr>
          <w:p w:rsidR="00DD5FF9" w:rsidRPr="005835B9" w:rsidRDefault="00DD5FF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Уровен</w:t>
            </w: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</w:tc>
      </w:tr>
      <w:tr w:rsidR="005835B9" w:rsidRPr="005835B9" w:rsidTr="00DD5FF9">
        <w:tc>
          <w:tcPr>
            <w:tcW w:w="594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26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Минигалеева Ландыш Розалиновна</w:t>
            </w:r>
          </w:p>
        </w:tc>
        <w:tc>
          <w:tcPr>
            <w:tcW w:w="1761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публикация</w:t>
            </w:r>
          </w:p>
        </w:tc>
        <w:tc>
          <w:tcPr>
            <w:tcW w:w="3103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Зональный семинар-практикум  “Эффективные практики в речевом развитии детей дошкольного возраста</w:t>
            </w:r>
          </w:p>
        </w:tc>
        <w:tc>
          <w:tcPr>
            <w:tcW w:w="1747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Зональный</w:t>
            </w:r>
          </w:p>
        </w:tc>
      </w:tr>
      <w:tr w:rsidR="005835B9" w:rsidRPr="005835B9" w:rsidTr="00DD5FF9">
        <w:tc>
          <w:tcPr>
            <w:tcW w:w="594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826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Шарипова Алсу Фатиховна</w:t>
            </w:r>
          </w:p>
        </w:tc>
        <w:tc>
          <w:tcPr>
            <w:tcW w:w="1761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выступление</w:t>
            </w:r>
          </w:p>
        </w:tc>
        <w:tc>
          <w:tcPr>
            <w:tcW w:w="3103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Семинар-практикум “Инновации и нововведения в детском саду в работе с семьей”</w:t>
            </w:r>
          </w:p>
        </w:tc>
        <w:tc>
          <w:tcPr>
            <w:tcW w:w="1747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</w:tr>
      <w:tr w:rsidR="005835B9" w:rsidRPr="005835B9" w:rsidTr="00DD5FF9">
        <w:tc>
          <w:tcPr>
            <w:tcW w:w="594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826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Простакишина Альфия Александровна</w:t>
            </w:r>
          </w:p>
        </w:tc>
        <w:tc>
          <w:tcPr>
            <w:tcW w:w="1761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выступление</w:t>
            </w:r>
          </w:p>
        </w:tc>
        <w:tc>
          <w:tcPr>
            <w:tcW w:w="3103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Практический семинар  “Формирование связной речи у дошкольников”</w:t>
            </w:r>
          </w:p>
        </w:tc>
        <w:tc>
          <w:tcPr>
            <w:tcW w:w="1747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Городской</w:t>
            </w:r>
          </w:p>
        </w:tc>
      </w:tr>
      <w:tr w:rsidR="005835B9" w:rsidRPr="005835B9" w:rsidTr="00DD5FF9">
        <w:tc>
          <w:tcPr>
            <w:tcW w:w="594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26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Минигалеева Ландыш Розалинована</w:t>
            </w:r>
          </w:p>
        </w:tc>
        <w:tc>
          <w:tcPr>
            <w:tcW w:w="1761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Мастер-класс</w:t>
            </w:r>
          </w:p>
        </w:tc>
        <w:tc>
          <w:tcPr>
            <w:tcW w:w="3103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Практический семинар  “Формирование связной речи у дошкольников”</w:t>
            </w:r>
          </w:p>
        </w:tc>
        <w:tc>
          <w:tcPr>
            <w:tcW w:w="1747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Городской</w:t>
            </w:r>
          </w:p>
        </w:tc>
      </w:tr>
      <w:tr w:rsidR="005835B9" w:rsidRPr="005835B9" w:rsidTr="00DD5FF9">
        <w:tc>
          <w:tcPr>
            <w:tcW w:w="594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826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Ванина Гузель Ханифовна</w:t>
            </w:r>
          </w:p>
        </w:tc>
        <w:tc>
          <w:tcPr>
            <w:tcW w:w="1761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участие</w:t>
            </w:r>
          </w:p>
        </w:tc>
        <w:tc>
          <w:tcPr>
            <w:tcW w:w="3103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Практический семинар  “Формирование связной речи у дошкольников”</w:t>
            </w:r>
          </w:p>
        </w:tc>
        <w:tc>
          <w:tcPr>
            <w:tcW w:w="1747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Городской</w:t>
            </w:r>
          </w:p>
        </w:tc>
      </w:tr>
      <w:tr w:rsidR="005835B9" w:rsidRPr="005835B9" w:rsidTr="00DD5FF9">
        <w:tc>
          <w:tcPr>
            <w:tcW w:w="594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826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Казанкова Галина Михайловна</w:t>
            </w:r>
          </w:p>
        </w:tc>
        <w:tc>
          <w:tcPr>
            <w:tcW w:w="1761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Открытое ООД </w:t>
            </w:r>
          </w:p>
        </w:tc>
        <w:tc>
          <w:tcPr>
            <w:tcW w:w="3103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Практический семинар  “Формирование связной речи у дошкольников”</w:t>
            </w:r>
          </w:p>
        </w:tc>
        <w:tc>
          <w:tcPr>
            <w:tcW w:w="1747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Городской</w:t>
            </w:r>
          </w:p>
        </w:tc>
      </w:tr>
      <w:tr w:rsidR="005835B9" w:rsidRPr="005835B9" w:rsidTr="00DD5FF9">
        <w:tc>
          <w:tcPr>
            <w:tcW w:w="594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826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Жилина Наталья Юрьевна</w:t>
            </w:r>
          </w:p>
        </w:tc>
        <w:tc>
          <w:tcPr>
            <w:tcW w:w="1761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организатор</w:t>
            </w:r>
          </w:p>
        </w:tc>
        <w:tc>
          <w:tcPr>
            <w:tcW w:w="3103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Практический семинар  “Формирование связной речи у дошкольников”</w:t>
            </w:r>
          </w:p>
        </w:tc>
        <w:tc>
          <w:tcPr>
            <w:tcW w:w="1747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Городской</w:t>
            </w:r>
          </w:p>
        </w:tc>
      </w:tr>
      <w:tr w:rsidR="005835B9" w:rsidRPr="005835B9" w:rsidTr="00DD5FF9">
        <w:trPr>
          <w:trHeight w:val="831"/>
        </w:trPr>
        <w:tc>
          <w:tcPr>
            <w:tcW w:w="594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826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Вельмакина Марина Алексеевна</w:t>
            </w:r>
          </w:p>
        </w:tc>
        <w:tc>
          <w:tcPr>
            <w:tcW w:w="1761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Участие</w:t>
            </w:r>
          </w:p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03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Конкурс фотографий “Красота рядом”</w:t>
            </w:r>
          </w:p>
        </w:tc>
        <w:tc>
          <w:tcPr>
            <w:tcW w:w="1747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Региональный</w:t>
            </w:r>
          </w:p>
        </w:tc>
      </w:tr>
      <w:tr w:rsidR="005835B9" w:rsidRPr="005835B9" w:rsidTr="00DD5FF9">
        <w:tc>
          <w:tcPr>
            <w:tcW w:w="594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826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Вельмакина Марина Алексеевна</w:t>
            </w:r>
          </w:p>
        </w:tc>
        <w:tc>
          <w:tcPr>
            <w:tcW w:w="1761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103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Педагогический конкурс</w:t>
            </w:r>
          </w:p>
        </w:tc>
        <w:tc>
          <w:tcPr>
            <w:tcW w:w="1747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Всероссийский</w:t>
            </w:r>
          </w:p>
        </w:tc>
      </w:tr>
      <w:tr w:rsidR="005835B9" w:rsidRPr="005835B9" w:rsidTr="00DD5FF9">
        <w:tc>
          <w:tcPr>
            <w:tcW w:w="594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826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Вилданова Резеда Альбертовна</w:t>
            </w:r>
          </w:p>
        </w:tc>
        <w:tc>
          <w:tcPr>
            <w:tcW w:w="1761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103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“Татар теле һәм әдәбиятын өйрәнүдә заманча алымнар”методик эшкәртмәләр конкурсы</w:t>
            </w:r>
          </w:p>
        </w:tc>
        <w:tc>
          <w:tcPr>
            <w:tcW w:w="1747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</w:tr>
      <w:tr w:rsidR="005835B9" w:rsidRPr="005835B9" w:rsidTr="00DD5FF9">
        <w:tc>
          <w:tcPr>
            <w:tcW w:w="594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826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Казанкова Галина </w:t>
            </w: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Михайловна</w:t>
            </w:r>
          </w:p>
        </w:tc>
        <w:tc>
          <w:tcPr>
            <w:tcW w:w="1761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выступление</w:t>
            </w:r>
          </w:p>
        </w:tc>
        <w:tc>
          <w:tcPr>
            <w:tcW w:w="3103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Семинар-тренинг “Развитие коммуникативных </w:t>
            </w: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компетенций”</w:t>
            </w:r>
          </w:p>
        </w:tc>
        <w:tc>
          <w:tcPr>
            <w:tcW w:w="1747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Региональный</w:t>
            </w:r>
          </w:p>
        </w:tc>
      </w:tr>
      <w:tr w:rsidR="005835B9" w:rsidRPr="005835B9" w:rsidTr="00DD5FF9">
        <w:tc>
          <w:tcPr>
            <w:tcW w:w="594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12</w:t>
            </w:r>
          </w:p>
        </w:tc>
        <w:tc>
          <w:tcPr>
            <w:tcW w:w="2826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Казанкова Галина Михайловна</w:t>
            </w:r>
          </w:p>
        </w:tc>
        <w:tc>
          <w:tcPr>
            <w:tcW w:w="1761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выступление</w:t>
            </w:r>
          </w:p>
        </w:tc>
        <w:tc>
          <w:tcPr>
            <w:tcW w:w="3103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Методический семинар для педагогов ДОО</w:t>
            </w:r>
          </w:p>
        </w:tc>
        <w:tc>
          <w:tcPr>
            <w:tcW w:w="1747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Региональный</w:t>
            </w:r>
          </w:p>
        </w:tc>
      </w:tr>
      <w:tr w:rsidR="005835B9" w:rsidRPr="005835B9" w:rsidTr="00DD5FF9">
        <w:tc>
          <w:tcPr>
            <w:tcW w:w="594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826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Казанкова Галина Михайловна</w:t>
            </w:r>
          </w:p>
        </w:tc>
        <w:tc>
          <w:tcPr>
            <w:tcW w:w="1761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выступление</w:t>
            </w:r>
          </w:p>
        </w:tc>
        <w:tc>
          <w:tcPr>
            <w:tcW w:w="3103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Методический семинар для педагогов ДОО “Методы и приемы работы с поведенческими проблемами докшольников”</w:t>
            </w:r>
          </w:p>
        </w:tc>
        <w:tc>
          <w:tcPr>
            <w:tcW w:w="1747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Региональный</w:t>
            </w:r>
          </w:p>
        </w:tc>
      </w:tr>
      <w:tr w:rsidR="005835B9" w:rsidRPr="005835B9" w:rsidTr="00DD5FF9">
        <w:tc>
          <w:tcPr>
            <w:tcW w:w="594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2826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Вельмакина Марина Алексеевна</w:t>
            </w:r>
          </w:p>
        </w:tc>
        <w:tc>
          <w:tcPr>
            <w:tcW w:w="1761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103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Педагогический конкурс</w:t>
            </w:r>
          </w:p>
        </w:tc>
        <w:tc>
          <w:tcPr>
            <w:tcW w:w="1747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Всероссийский</w:t>
            </w:r>
          </w:p>
        </w:tc>
      </w:tr>
      <w:tr w:rsidR="005835B9" w:rsidRPr="005835B9" w:rsidTr="00DD5FF9">
        <w:tc>
          <w:tcPr>
            <w:tcW w:w="594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826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Вилданова Резеда Альбретовна</w:t>
            </w:r>
          </w:p>
        </w:tc>
        <w:tc>
          <w:tcPr>
            <w:tcW w:w="1761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103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Конкурс “с любовью к маме...”</w:t>
            </w:r>
          </w:p>
        </w:tc>
        <w:tc>
          <w:tcPr>
            <w:tcW w:w="1747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</w:tr>
      <w:tr w:rsidR="005835B9" w:rsidRPr="005835B9" w:rsidTr="00DD5FF9">
        <w:tc>
          <w:tcPr>
            <w:tcW w:w="594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2826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Мунавирова Сюмбель  Фирдависовна</w:t>
            </w:r>
          </w:p>
        </w:tc>
        <w:tc>
          <w:tcPr>
            <w:tcW w:w="1761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103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Смотр-конкурс художественной самодеятельности</w:t>
            </w:r>
          </w:p>
        </w:tc>
        <w:tc>
          <w:tcPr>
            <w:tcW w:w="1747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Городской</w:t>
            </w:r>
          </w:p>
        </w:tc>
      </w:tr>
      <w:tr w:rsidR="005835B9" w:rsidRPr="005835B9" w:rsidTr="00DD5FF9">
        <w:tc>
          <w:tcPr>
            <w:tcW w:w="594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2826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Вилданова Резеда Альбертован</w:t>
            </w:r>
          </w:p>
        </w:tc>
        <w:tc>
          <w:tcPr>
            <w:tcW w:w="1761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103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Международная научно-практическая конференция “Теория и практика полингвального образования”</w:t>
            </w:r>
          </w:p>
        </w:tc>
        <w:tc>
          <w:tcPr>
            <w:tcW w:w="1747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Международный</w:t>
            </w:r>
          </w:p>
        </w:tc>
      </w:tr>
      <w:tr w:rsidR="005835B9" w:rsidRPr="005835B9" w:rsidTr="00DD5FF9">
        <w:tc>
          <w:tcPr>
            <w:tcW w:w="594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2826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Кийко Светлана Викторвна</w:t>
            </w:r>
          </w:p>
        </w:tc>
        <w:tc>
          <w:tcPr>
            <w:tcW w:w="1761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свидетельство</w:t>
            </w:r>
          </w:p>
        </w:tc>
        <w:tc>
          <w:tcPr>
            <w:tcW w:w="3103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Занесение на Доску почета лучших руководителей и педагогических работников образовательных учреждений</w:t>
            </w:r>
          </w:p>
        </w:tc>
        <w:tc>
          <w:tcPr>
            <w:tcW w:w="1747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Городской</w:t>
            </w:r>
          </w:p>
        </w:tc>
      </w:tr>
      <w:tr w:rsidR="005835B9" w:rsidRPr="005835B9" w:rsidTr="00DD5FF9">
        <w:tc>
          <w:tcPr>
            <w:tcW w:w="594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2826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Мунавирова Сюмбель Фирдависовна</w:t>
            </w:r>
          </w:p>
        </w:tc>
        <w:tc>
          <w:tcPr>
            <w:tcW w:w="1761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3103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Чтения “Әдәби туган як</w:t>
            </w: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47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</w:tr>
      <w:tr w:rsidR="005835B9" w:rsidRPr="005835B9" w:rsidTr="00DD5FF9">
        <w:tc>
          <w:tcPr>
            <w:tcW w:w="594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2826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Мунавирова С.Ф., Гильмиева С. В., Низамова Г.Н.</w:t>
            </w:r>
          </w:p>
        </w:tc>
        <w:tc>
          <w:tcPr>
            <w:tcW w:w="1761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публикация</w:t>
            </w:r>
          </w:p>
        </w:tc>
        <w:tc>
          <w:tcPr>
            <w:tcW w:w="3103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“Организации работы с детьми с речевыми нарушениями”</w:t>
            </w:r>
          </w:p>
        </w:tc>
        <w:tc>
          <w:tcPr>
            <w:tcW w:w="1747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Городской</w:t>
            </w:r>
          </w:p>
        </w:tc>
      </w:tr>
      <w:tr w:rsidR="005835B9" w:rsidRPr="005835B9" w:rsidTr="00DD5FF9">
        <w:tc>
          <w:tcPr>
            <w:tcW w:w="594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2826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Низамова Гульнара Насимовна</w:t>
            </w:r>
          </w:p>
        </w:tc>
        <w:tc>
          <w:tcPr>
            <w:tcW w:w="1761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3103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Чтения “Әдәби туган як</w:t>
            </w: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47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</w:tr>
      <w:tr w:rsidR="005835B9" w:rsidRPr="005835B9" w:rsidTr="00DD5FF9">
        <w:tc>
          <w:tcPr>
            <w:tcW w:w="594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2826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Петрова Наталия Викторвна</w:t>
            </w:r>
          </w:p>
        </w:tc>
        <w:tc>
          <w:tcPr>
            <w:tcW w:w="1761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103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Конкурс дидактических материалов</w:t>
            </w:r>
          </w:p>
        </w:tc>
        <w:tc>
          <w:tcPr>
            <w:tcW w:w="1747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Зональный</w:t>
            </w:r>
          </w:p>
        </w:tc>
      </w:tr>
      <w:tr w:rsidR="005835B9" w:rsidRPr="005835B9" w:rsidTr="00DD5FF9">
        <w:tc>
          <w:tcPr>
            <w:tcW w:w="594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2826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Вилданова Резеда Альбертовна</w:t>
            </w:r>
          </w:p>
        </w:tc>
        <w:tc>
          <w:tcPr>
            <w:tcW w:w="1761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103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Конкурс книжек-самоделок</w:t>
            </w:r>
          </w:p>
        </w:tc>
        <w:tc>
          <w:tcPr>
            <w:tcW w:w="1747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Городской</w:t>
            </w:r>
          </w:p>
        </w:tc>
      </w:tr>
      <w:tr w:rsidR="005835B9" w:rsidRPr="005835B9" w:rsidTr="00DD5FF9">
        <w:tc>
          <w:tcPr>
            <w:tcW w:w="594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24</w:t>
            </w:r>
          </w:p>
        </w:tc>
        <w:tc>
          <w:tcPr>
            <w:tcW w:w="2826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Вельмакина Марина Алессевна, Петрова Наталия Викторовна</w:t>
            </w:r>
          </w:p>
        </w:tc>
        <w:tc>
          <w:tcPr>
            <w:tcW w:w="1761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103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Конкурс методических разработок</w:t>
            </w:r>
          </w:p>
        </w:tc>
        <w:tc>
          <w:tcPr>
            <w:tcW w:w="1747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</w:tr>
      <w:tr w:rsidR="005835B9" w:rsidRPr="005835B9" w:rsidTr="00DD5FF9">
        <w:tc>
          <w:tcPr>
            <w:tcW w:w="594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2826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Чапурина Юлия Анатольевна</w:t>
            </w:r>
          </w:p>
        </w:tc>
        <w:tc>
          <w:tcPr>
            <w:tcW w:w="1761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Грамота</w:t>
            </w:r>
          </w:p>
        </w:tc>
        <w:tc>
          <w:tcPr>
            <w:tcW w:w="3103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Конкурс методических разработок “Парад разминок”</w:t>
            </w:r>
          </w:p>
        </w:tc>
        <w:tc>
          <w:tcPr>
            <w:tcW w:w="1747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Региональный</w:t>
            </w:r>
          </w:p>
        </w:tc>
      </w:tr>
      <w:tr w:rsidR="005835B9" w:rsidRPr="005835B9" w:rsidTr="00DD5FF9">
        <w:tc>
          <w:tcPr>
            <w:tcW w:w="594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2826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Вилданова Резеда Альбертовна, Петрова Наталия Викторовна</w:t>
            </w:r>
          </w:p>
        </w:tc>
        <w:tc>
          <w:tcPr>
            <w:tcW w:w="1761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103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Конкурс книжек-самоделок</w:t>
            </w:r>
          </w:p>
        </w:tc>
        <w:tc>
          <w:tcPr>
            <w:tcW w:w="1747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Городской</w:t>
            </w:r>
          </w:p>
        </w:tc>
      </w:tr>
      <w:tr w:rsidR="005835B9" w:rsidRPr="005835B9" w:rsidTr="00DD5FF9">
        <w:tc>
          <w:tcPr>
            <w:tcW w:w="594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2826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Данилова Наталья Михайловна</w:t>
            </w:r>
          </w:p>
        </w:tc>
        <w:tc>
          <w:tcPr>
            <w:tcW w:w="1761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победитель</w:t>
            </w:r>
          </w:p>
        </w:tc>
        <w:tc>
          <w:tcPr>
            <w:tcW w:w="3103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Конкурс “Воспитатели России”</w:t>
            </w:r>
          </w:p>
        </w:tc>
        <w:tc>
          <w:tcPr>
            <w:tcW w:w="1747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Региональный</w:t>
            </w:r>
          </w:p>
        </w:tc>
      </w:tr>
      <w:tr w:rsidR="005835B9" w:rsidRPr="005835B9" w:rsidTr="00DD5FF9">
        <w:tc>
          <w:tcPr>
            <w:tcW w:w="594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2826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Разуваева Татьяна Александрован</w:t>
            </w:r>
          </w:p>
        </w:tc>
        <w:tc>
          <w:tcPr>
            <w:tcW w:w="1761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103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Конкурс методических разработок</w:t>
            </w:r>
          </w:p>
        </w:tc>
        <w:tc>
          <w:tcPr>
            <w:tcW w:w="1747" w:type="dxa"/>
            <w:shd w:val="clear" w:color="auto" w:fill="auto"/>
          </w:tcPr>
          <w:p w:rsidR="005835B9" w:rsidRPr="005835B9" w:rsidRDefault="005835B9" w:rsidP="00DD5FF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Зональный</w:t>
            </w:r>
          </w:p>
        </w:tc>
      </w:tr>
    </w:tbl>
    <w:p w:rsidR="005835B9" w:rsidRPr="005835B9" w:rsidRDefault="005835B9" w:rsidP="005835B9">
      <w:pPr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5835B9" w:rsidRPr="005835B9" w:rsidRDefault="005835B9" w:rsidP="005835B9">
      <w:pPr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5835B9">
        <w:rPr>
          <w:rFonts w:ascii="Times New Roman" w:eastAsia="Calibri" w:hAnsi="Times New Roman" w:cs="Times New Roman"/>
          <w:b/>
          <w:sz w:val="28"/>
          <w:szCs w:val="28"/>
          <w:lang w:val="tt-RU"/>
        </w:rPr>
        <w:t>8. Участие детей в конкурсах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693"/>
        <w:gridCol w:w="709"/>
        <w:gridCol w:w="3544"/>
        <w:gridCol w:w="2126"/>
      </w:tblGrid>
      <w:tr w:rsidR="005835B9" w:rsidRPr="005835B9" w:rsidTr="00E17EDD">
        <w:trPr>
          <w:trHeight w:val="393"/>
        </w:trPr>
        <w:tc>
          <w:tcPr>
            <w:tcW w:w="568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2693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ФИО участника</w:t>
            </w:r>
          </w:p>
        </w:tc>
        <w:tc>
          <w:tcPr>
            <w:tcW w:w="709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Место</w:t>
            </w:r>
          </w:p>
        </w:tc>
        <w:tc>
          <w:tcPr>
            <w:tcW w:w="3544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2126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Уровень</w:t>
            </w:r>
          </w:p>
        </w:tc>
      </w:tr>
      <w:tr w:rsidR="005835B9" w:rsidRPr="005835B9" w:rsidTr="00E17EDD">
        <w:trPr>
          <w:trHeight w:val="417"/>
        </w:trPr>
        <w:tc>
          <w:tcPr>
            <w:tcW w:w="568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Ситдиков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Адель,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Филонова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Дарина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Ватан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бел</w:t>
            </w: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ән гоурланабыз! Тукай белән горурланабыз!”</w:t>
            </w:r>
          </w:p>
        </w:tc>
        <w:tc>
          <w:tcPr>
            <w:tcW w:w="2126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</w:tr>
      <w:tr w:rsidR="005835B9" w:rsidRPr="005835B9" w:rsidTr="00E17EDD">
        <w:trPr>
          <w:trHeight w:val="417"/>
        </w:trPr>
        <w:tc>
          <w:tcPr>
            <w:tcW w:w="568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Замилов Самат</w:t>
            </w:r>
          </w:p>
        </w:tc>
        <w:tc>
          <w:tcPr>
            <w:tcW w:w="709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Конкурс чтецов“Разукрасим мир стихами”</w:t>
            </w:r>
          </w:p>
        </w:tc>
        <w:tc>
          <w:tcPr>
            <w:tcW w:w="2126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Региональный</w:t>
            </w:r>
          </w:p>
        </w:tc>
      </w:tr>
      <w:tr w:rsidR="005835B9" w:rsidRPr="005835B9" w:rsidTr="00E17EDD">
        <w:trPr>
          <w:trHeight w:val="417"/>
        </w:trPr>
        <w:tc>
          <w:tcPr>
            <w:tcW w:w="568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Гаязов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Дамир,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Качалков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Марк,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Марданов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Реналь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Потетюрина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Арина,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Сабиржанова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Эльвина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Ильзида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Военно-спортивная игра «Зарница»</w:t>
            </w:r>
          </w:p>
        </w:tc>
        <w:tc>
          <w:tcPr>
            <w:tcW w:w="2126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Городской</w:t>
            </w:r>
          </w:p>
        </w:tc>
      </w:tr>
      <w:tr w:rsidR="005835B9" w:rsidRPr="005835B9" w:rsidTr="00E17EDD">
        <w:trPr>
          <w:trHeight w:val="393"/>
        </w:trPr>
        <w:tc>
          <w:tcPr>
            <w:tcW w:w="568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Семериков Мирон</w:t>
            </w:r>
          </w:p>
        </w:tc>
        <w:tc>
          <w:tcPr>
            <w:tcW w:w="709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 по плаванию</w:t>
            </w:r>
          </w:p>
        </w:tc>
        <w:tc>
          <w:tcPr>
            <w:tcW w:w="2126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Городской</w:t>
            </w:r>
          </w:p>
        </w:tc>
      </w:tr>
      <w:tr w:rsidR="005835B9" w:rsidRPr="005835B9" w:rsidTr="00E17EDD">
        <w:trPr>
          <w:trHeight w:val="417"/>
        </w:trPr>
        <w:tc>
          <w:tcPr>
            <w:tcW w:w="568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Качалков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Марк,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Марданов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Реналь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Потетюрина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Арина,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Сабиржанова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Эльвина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Хаматова Камилла,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Хуснулгатин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Ильхам</w:t>
            </w:r>
          </w:p>
        </w:tc>
        <w:tc>
          <w:tcPr>
            <w:tcW w:w="709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Легкоатлетическая эстафета, посвященная 78-летию Победе в Великой Отечественной  войне</w:t>
            </w:r>
          </w:p>
        </w:tc>
        <w:tc>
          <w:tcPr>
            <w:tcW w:w="2126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Городской</w:t>
            </w:r>
          </w:p>
        </w:tc>
      </w:tr>
      <w:tr w:rsidR="005835B9" w:rsidRPr="005835B9" w:rsidTr="00E17EDD">
        <w:trPr>
          <w:trHeight w:val="417"/>
        </w:trPr>
        <w:tc>
          <w:tcPr>
            <w:tcW w:w="568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Хусаинова Алина</w:t>
            </w:r>
          </w:p>
        </w:tc>
        <w:tc>
          <w:tcPr>
            <w:tcW w:w="709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Интеллектуальный конкурс «Юный декламатор»</w:t>
            </w:r>
          </w:p>
        </w:tc>
        <w:tc>
          <w:tcPr>
            <w:tcW w:w="2126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</w:p>
        </w:tc>
      </w:tr>
      <w:tr w:rsidR="005835B9" w:rsidRPr="005835B9" w:rsidTr="00E17EDD">
        <w:trPr>
          <w:trHeight w:val="417"/>
        </w:trPr>
        <w:tc>
          <w:tcPr>
            <w:tcW w:w="568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693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Гоголев Александр</w:t>
            </w:r>
          </w:p>
        </w:tc>
        <w:tc>
          <w:tcPr>
            <w:tcW w:w="709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Творческий конкурс «О маме и для мамы»</w:t>
            </w:r>
          </w:p>
        </w:tc>
        <w:tc>
          <w:tcPr>
            <w:tcW w:w="2126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Городской</w:t>
            </w:r>
          </w:p>
        </w:tc>
      </w:tr>
      <w:tr w:rsidR="005835B9" w:rsidRPr="005835B9" w:rsidTr="00E17EDD">
        <w:trPr>
          <w:trHeight w:val="417"/>
        </w:trPr>
        <w:tc>
          <w:tcPr>
            <w:tcW w:w="568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Видеоконкурс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чтецов</w:t>
            </w:r>
          </w:p>
        </w:tc>
        <w:tc>
          <w:tcPr>
            <w:tcW w:w="2126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Городской</w:t>
            </w:r>
          </w:p>
        </w:tc>
      </w:tr>
      <w:tr w:rsidR="005835B9" w:rsidRPr="005835B9" w:rsidTr="00E17EDD">
        <w:trPr>
          <w:trHeight w:val="417"/>
        </w:trPr>
        <w:tc>
          <w:tcPr>
            <w:tcW w:w="568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Ганеева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Варвара</w:t>
            </w:r>
          </w:p>
        </w:tc>
        <w:tc>
          <w:tcPr>
            <w:tcW w:w="709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Интеллектуальный конкурс «Кубик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рубика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Городской</w:t>
            </w:r>
          </w:p>
        </w:tc>
      </w:tr>
      <w:tr w:rsidR="005835B9" w:rsidRPr="005835B9" w:rsidTr="00E17EDD">
        <w:trPr>
          <w:trHeight w:val="417"/>
        </w:trPr>
        <w:tc>
          <w:tcPr>
            <w:tcW w:w="568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Кольная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Виктория</w:t>
            </w:r>
          </w:p>
        </w:tc>
        <w:tc>
          <w:tcPr>
            <w:tcW w:w="709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Театральный конкурс «С</w:t>
            </w: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әхнә йолдызлары</w:t>
            </w: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</w:p>
        </w:tc>
      </w:tr>
      <w:tr w:rsidR="005835B9" w:rsidRPr="005835B9" w:rsidTr="00E17EDD">
        <w:trPr>
          <w:trHeight w:val="417"/>
        </w:trPr>
        <w:tc>
          <w:tcPr>
            <w:tcW w:w="568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93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Полякова Софья</w:t>
            </w:r>
          </w:p>
        </w:tc>
        <w:tc>
          <w:tcPr>
            <w:tcW w:w="709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Интеллектуальный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</w:t>
            </w:r>
            <w:proofErr w:type="gram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с»</w:t>
            </w:r>
            <w:proofErr w:type="gram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Логотурнир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Городской</w:t>
            </w:r>
          </w:p>
        </w:tc>
      </w:tr>
      <w:tr w:rsidR="005835B9" w:rsidRPr="005835B9" w:rsidTr="00E17EDD">
        <w:trPr>
          <w:trHeight w:val="417"/>
        </w:trPr>
        <w:tc>
          <w:tcPr>
            <w:tcW w:w="568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93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Адамович Михаил</w:t>
            </w:r>
          </w:p>
        </w:tc>
        <w:tc>
          <w:tcPr>
            <w:tcW w:w="709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Интеллектуальный конкурс «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Логотурнир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Городской</w:t>
            </w:r>
          </w:p>
        </w:tc>
      </w:tr>
      <w:tr w:rsidR="005835B9" w:rsidRPr="005835B9" w:rsidTr="00E17EDD">
        <w:trPr>
          <w:trHeight w:val="417"/>
        </w:trPr>
        <w:tc>
          <w:tcPr>
            <w:tcW w:w="568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93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Сафия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Качалков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Марк</w:t>
            </w:r>
          </w:p>
        </w:tc>
        <w:tc>
          <w:tcPr>
            <w:tcW w:w="709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Фестиваль-конкур</w:t>
            </w:r>
            <w:proofErr w:type="gram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с»</w:t>
            </w:r>
            <w:proofErr w:type="gram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Мульт-Челны2023»</w:t>
            </w:r>
          </w:p>
        </w:tc>
        <w:tc>
          <w:tcPr>
            <w:tcW w:w="2126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Городской</w:t>
            </w:r>
          </w:p>
        </w:tc>
      </w:tr>
      <w:tr w:rsidR="005835B9" w:rsidRPr="005835B9" w:rsidTr="00E17EDD">
        <w:trPr>
          <w:trHeight w:val="417"/>
        </w:trPr>
        <w:tc>
          <w:tcPr>
            <w:tcW w:w="568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93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Семенова Дарья</w:t>
            </w:r>
          </w:p>
        </w:tc>
        <w:tc>
          <w:tcPr>
            <w:tcW w:w="709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Интеллектуальный конкурс «Кубик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рубика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Городской</w:t>
            </w:r>
          </w:p>
        </w:tc>
      </w:tr>
      <w:tr w:rsidR="005835B9" w:rsidRPr="005835B9" w:rsidTr="00E17EDD">
        <w:trPr>
          <w:trHeight w:val="417"/>
        </w:trPr>
        <w:tc>
          <w:tcPr>
            <w:tcW w:w="568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93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Гениятов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Камаль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544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чтецов «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телем-серле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тел»</w:t>
            </w:r>
          </w:p>
        </w:tc>
        <w:tc>
          <w:tcPr>
            <w:tcW w:w="2126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Межрегиональный</w:t>
            </w:r>
          </w:p>
        </w:tc>
      </w:tr>
      <w:tr w:rsidR="005835B9" w:rsidRPr="005835B9" w:rsidTr="00E17EDD">
        <w:trPr>
          <w:trHeight w:val="440"/>
        </w:trPr>
        <w:tc>
          <w:tcPr>
            <w:tcW w:w="568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93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Хусаинова Алина</w:t>
            </w:r>
          </w:p>
        </w:tc>
        <w:tc>
          <w:tcPr>
            <w:tcW w:w="709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Фестиваль-конкурс национального татарского искусства «Б</w:t>
            </w: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әхет йолдызы</w:t>
            </w: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</w:p>
        </w:tc>
      </w:tr>
      <w:tr w:rsidR="005835B9" w:rsidRPr="005835B9" w:rsidTr="00E17EDD">
        <w:trPr>
          <w:trHeight w:val="440"/>
        </w:trPr>
        <w:tc>
          <w:tcPr>
            <w:tcW w:w="568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93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Замилов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Самат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художественного чтения</w:t>
            </w:r>
          </w:p>
        </w:tc>
        <w:tc>
          <w:tcPr>
            <w:tcW w:w="2126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Региональный</w:t>
            </w:r>
          </w:p>
        </w:tc>
      </w:tr>
      <w:tr w:rsidR="005835B9" w:rsidRPr="005835B9" w:rsidTr="00E17EDD">
        <w:trPr>
          <w:trHeight w:val="440"/>
        </w:trPr>
        <w:tc>
          <w:tcPr>
            <w:tcW w:w="568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93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Хамматова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Кмилла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Онлайн-конкурс чтецов «К</w:t>
            </w: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үңелем сәйләннәре</w:t>
            </w: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Межрегиональный</w:t>
            </w:r>
          </w:p>
        </w:tc>
      </w:tr>
      <w:tr w:rsidR="005835B9" w:rsidRPr="005835B9" w:rsidTr="00E17EDD">
        <w:trPr>
          <w:trHeight w:val="440"/>
        </w:trPr>
        <w:tc>
          <w:tcPr>
            <w:tcW w:w="568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93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Алиса</w:t>
            </w:r>
          </w:p>
        </w:tc>
        <w:tc>
          <w:tcPr>
            <w:tcW w:w="709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Театральный конкурс «С</w:t>
            </w: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әхнә йолдызлары</w:t>
            </w: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</w:p>
        </w:tc>
      </w:tr>
      <w:tr w:rsidR="005835B9" w:rsidRPr="005835B9" w:rsidTr="00E17EDD">
        <w:trPr>
          <w:trHeight w:val="440"/>
        </w:trPr>
        <w:tc>
          <w:tcPr>
            <w:tcW w:w="568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93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Гениятов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Камаль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Олимпиада «</w:t>
            </w: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#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ПроЧисла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Межрегиональный</w:t>
            </w:r>
          </w:p>
        </w:tc>
      </w:tr>
      <w:tr w:rsidR="005835B9" w:rsidRPr="005835B9" w:rsidTr="00E17EDD">
        <w:trPr>
          <w:trHeight w:val="440"/>
        </w:trPr>
        <w:tc>
          <w:tcPr>
            <w:tcW w:w="568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693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Гениятов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Камаль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3544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Олимпиада </w:t>
            </w: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#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ПроВсе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Межрегиональный</w:t>
            </w:r>
          </w:p>
        </w:tc>
      </w:tr>
      <w:tr w:rsidR="005835B9" w:rsidRPr="005835B9" w:rsidTr="00E17EDD">
        <w:trPr>
          <w:trHeight w:val="440"/>
        </w:trPr>
        <w:tc>
          <w:tcPr>
            <w:tcW w:w="568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93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Гениятов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Камаль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Олимпиада </w:t>
            </w: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#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ПроБуквы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-Звуки»</w:t>
            </w:r>
          </w:p>
        </w:tc>
        <w:tc>
          <w:tcPr>
            <w:tcW w:w="2126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Межрегиональный</w:t>
            </w:r>
          </w:p>
        </w:tc>
      </w:tr>
      <w:tr w:rsidR="005835B9" w:rsidRPr="005835B9" w:rsidTr="00E17EDD">
        <w:trPr>
          <w:trHeight w:val="440"/>
        </w:trPr>
        <w:tc>
          <w:tcPr>
            <w:tcW w:w="568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93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Хуснулгатин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Ильхам</w:t>
            </w:r>
          </w:p>
        </w:tc>
        <w:tc>
          <w:tcPr>
            <w:tcW w:w="709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для дошкольников «23 </w:t>
            </w:r>
            <w:proofErr w:type="gram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февраля-День</w:t>
            </w:r>
            <w:proofErr w:type="gram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Российской </w:t>
            </w: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Армии»</w:t>
            </w:r>
          </w:p>
        </w:tc>
        <w:tc>
          <w:tcPr>
            <w:tcW w:w="2126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Всероссийский</w:t>
            </w:r>
          </w:p>
        </w:tc>
      </w:tr>
      <w:tr w:rsidR="005835B9" w:rsidRPr="005835B9" w:rsidTr="00E17EDD">
        <w:trPr>
          <w:trHeight w:val="440"/>
        </w:trPr>
        <w:tc>
          <w:tcPr>
            <w:tcW w:w="568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2693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Марданов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Реналь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Сабиржанова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Открытый конкурс творчества «Тукай в наших сердцах»</w:t>
            </w:r>
          </w:p>
        </w:tc>
        <w:tc>
          <w:tcPr>
            <w:tcW w:w="2126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</w:p>
        </w:tc>
      </w:tr>
      <w:tr w:rsidR="005835B9" w:rsidRPr="005835B9" w:rsidTr="00E17EDD">
        <w:trPr>
          <w:trHeight w:val="440"/>
        </w:trPr>
        <w:tc>
          <w:tcPr>
            <w:tcW w:w="568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693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709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3544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Творческий конкурс «О маме и для мамы»</w:t>
            </w:r>
          </w:p>
        </w:tc>
        <w:tc>
          <w:tcPr>
            <w:tcW w:w="2126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Городской</w:t>
            </w:r>
          </w:p>
        </w:tc>
      </w:tr>
      <w:tr w:rsidR="005835B9" w:rsidRPr="005835B9" w:rsidTr="00E17EDD">
        <w:trPr>
          <w:trHeight w:val="440"/>
        </w:trPr>
        <w:tc>
          <w:tcPr>
            <w:tcW w:w="568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693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</w:t>
            </w:r>
            <w:proofErr w:type="gram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–ф</w:t>
            </w:r>
            <w:proofErr w:type="gram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естиваль «Золотые нотки»</w:t>
            </w:r>
          </w:p>
        </w:tc>
        <w:tc>
          <w:tcPr>
            <w:tcW w:w="2126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</w:p>
        </w:tc>
      </w:tr>
      <w:tr w:rsidR="005835B9" w:rsidRPr="005835B9" w:rsidTr="00E17EDD">
        <w:trPr>
          <w:trHeight w:val="440"/>
        </w:trPr>
        <w:tc>
          <w:tcPr>
            <w:tcW w:w="568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693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Мухаметов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Роберт</w:t>
            </w:r>
          </w:p>
        </w:tc>
        <w:tc>
          <w:tcPr>
            <w:tcW w:w="709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исследовательский проектов</w:t>
            </w:r>
          </w:p>
        </w:tc>
        <w:tc>
          <w:tcPr>
            <w:tcW w:w="2126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Региональный</w:t>
            </w:r>
          </w:p>
        </w:tc>
      </w:tr>
      <w:tr w:rsidR="005835B9" w:rsidRPr="005835B9" w:rsidTr="00E17EDD">
        <w:trPr>
          <w:trHeight w:val="440"/>
        </w:trPr>
        <w:tc>
          <w:tcPr>
            <w:tcW w:w="568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693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Воспитанники подготовительной группы №9</w:t>
            </w:r>
          </w:p>
        </w:tc>
        <w:tc>
          <w:tcPr>
            <w:tcW w:w="709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Творческий конкурс « </w:t>
            </w:r>
            <w:proofErr w:type="spellStart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ЭтноСказка</w:t>
            </w:r>
            <w:proofErr w:type="spellEnd"/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5835B9" w:rsidRPr="005835B9" w:rsidRDefault="005835B9" w:rsidP="005835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Городской</w:t>
            </w:r>
          </w:p>
        </w:tc>
      </w:tr>
    </w:tbl>
    <w:p w:rsidR="005835B9" w:rsidRPr="005835B9" w:rsidRDefault="005835B9" w:rsidP="005835B9">
      <w:pPr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5835B9" w:rsidRPr="005835B9" w:rsidRDefault="005835B9" w:rsidP="005835B9">
      <w:pPr>
        <w:ind w:left="142" w:hanging="142"/>
        <w:rPr>
          <w:rFonts w:ascii="Calibri" w:eastAsia="Calibri" w:hAnsi="Calibri" w:cs="Times New Roman"/>
          <w:bCs/>
          <w:sz w:val="24"/>
          <w:szCs w:val="24"/>
        </w:rPr>
      </w:pPr>
      <w:r w:rsidRPr="005835B9">
        <w:rPr>
          <w:rFonts w:ascii="Calibri" w:eastAsia="Calibri" w:hAnsi="Calibri" w:cs="Times New Roman"/>
          <w:bCs/>
          <w:sz w:val="24"/>
          <w:szCs w:val="24"/>
        </w:rPr>
        <w:t xml:space="preserve">9.  Выступления на конференциях (для педагогических работников) </w:t>
      </w:r>
    </w:p>
    <w:tbl>
      <w:tblPr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275"/>
        <w:gridCol w:w="1276"/>
        <w:gridCol w:w="1276"/>
        <w:gridCol w:w="1276"/>
        <w:gridCol w:w="992"/>
        <w:gridCol w:w="992"/>
        <w:gridCol w:w="992"/>
        <w:gridCol w:w="709"/>
      </w:tblGrid>
      <w:tr w:rsidR="005835B9" w:rsidRPr="005835B9" w:rsidTr="00E17EDD">
        <w:tc>
          <w:tcPr>
            <w:tcW w:w="1135" w:type="dxa"/>
            <w:vMerge w:val="restart"/>
            <w:shd w:val="clear" w:color="auto" w:fill="auto"/>
          </w:tcPr>
          <w:p w:rsidR="005835B9" w:rsidRPr="005835B9" w:rsidRDefault="005835B9" w:rsidP="005835B9">
            <w:pPr>
              <w:ind w:left="142" w:hanging="14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Кол-во</w:t>
            </w:r>
          </w:p>
          <w:p w:rsidR="005835B9" w:rsidRPr="005835B9" w:rsidRDefault="005835B9" w:rsidP="005835B9">
            <w:pPr>
              <w:ind w:left="142" w:hanging="14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педагогов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5835B9" w:rsidRPr="005835B9" w:rsidRDefault="005835B9" w:rsidP="005835B9">
            <w:pPr>
              <w:ind w:left="142" w:hanging="14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Международный уровень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5835B9" w:rsidRPr="005835B9" w:rsidRDefault="005835B9" w:rsidP="005835B9">
            <w:pPr>
              <w:ind w:left="142" w:hanging="14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Федеральный</w:t>
            </w:r>
            <w:r w:rsidRPr="005835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уровень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5835B9" w:rsidRPr="005835B9" w:rsidRDefault="005835B9" w:rsidP="005835B9">
            <w:pPr>
              <w:ind w:left="142" w:hanging="14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Республиканский уровень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5835B9" w:rsidRPr="005835B9" w:rsidRDefault="005835B9" w:rsidP="005835B9">
            <w:pPr>
              <w:ind w:left="142" w:hanging="14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Муниципальный уровень</w:t>
            </w:r>
          </w:p>
        </w:tc>
      </w:tr>
      <w:tr w:rsidR="005835B9" w:rsidRPr="005835B9" w:rsidTr="00E17EDD">
        <w:tc>
          <w:tcPr>
            <w:tcW w:w="1135" w:type="dxa"/>
            <w:vMerge/>
            <w:shd w:val="clear" w:color="auto" w:fill="auto"/>
          </w:tcPr>
          <w:p w:rsidR="005835B9" w:rsidRPr="005835B9" w:rsidRDefault="005835B9" w:rsidP="005835B9">
            <w:pPr>
              <w:ind w:left="142" w:hanging="14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5835B9" w:rsidRPr="005835B9" w:rsidRDefault="005835B9" w:rsidP="005835B9">
            <w:pPr>
              <w:snapToGrid w:val="0"/>
              <w:ind w:left="142" w:hanging="14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выступления</w:t>
            </w:r>
          </w:p>
        </w:tc>
        <w:tc>
          <w:tcPr>
            <w:tcW w:w="1276" w:type="dxa"/>
            <w:shd w:val="clear" w:color="auto" w:fill="auto"/>
          </w:tcPr>
          <w:p w:rsidR="005835B9" w:rsidRPr="005835B9" w:rsidRDefault="005835B9" w:rsidP="005835B9">
            <w:pPr>
              <w:snapToGrid w:val="0"/>
              <w:ind w:left="142" w:hanging="14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публикации</w:t>
            </w:r>
          </w:p>
        </w:tc>
        <w:tc>
          <w:tcPr>
            <w:tcW w:w="1276" w:type="dxa"/>
            <w:shd w:val="clear" w:color="auto" w:fill="auto"/>
          </w:tcPr>
          <w:p w:rsidR="005835B9" w:rsidRPr="005835B9" w:rsidRDefault="005835B9" w:rsidP="005835B9">
            <w:pPr>
              <w:snapToGrid w:val="0"/>
              <w:ind w:left="142" w:hanging="14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выступления</w:t>
            </w:r>
          </w:p>
        </w:tc>
        <w:tc>
          <w:tcPr>
            <w:tcW w:w="1276" w:type="dxa"/>
            <w:shd w:val="clear" w:color="auto" w:fill="auto"/>
          </w:tcPr>
          <w:p w:rsidR="005835B9" w:rsidRPr="005835B9" w:rsidRDefault="005835B9" w:rsidP="005835B9">
            <w:pPr>
              <w:snapToGrid w:val="0"/>
              <w:ind w:left="142" w:hanging="14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публикации</w:t>
            </w:r>
          </w:p>
        </w:tc>
        <w:tc>
          <w:tcPr>
            <w:tcW w:w="992" w:type="dxa"/>
            <w:shd w:val="clear" w:color="auto" w:fill="auto"/>
          </w:tcPr>
          <w:p w:rsidR="005835B9" w:rsidRPr="005835B9" w:rsidRDefault="005835B9" w:rsidP="005835B9">
            <w:pPr>
              <w:snapToGrid w:val="0"/>
              <w:ind w:left="142" w:hanging="14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выступления</w:t>
            </w:r>
          </w:p>
        </w:tc>
        <w:tc>
          <w:tcPr>
            <w:tcW w:w="992" w:type="dxa"/>
            <w:shd w:val="clear" w:color="auto" w:fill="auto"/>
          </w:tcPr>
          <w:p w:rsidR="005835B9" w:rsidRPr="005835B9" w:rsidRDefault="005835B9" w:rsidP="005835B9">
            <w:pPr>
              <w:snapToGrid w:val="0"/>
              <w:ind w:left="142" w:hanging="14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публикации</w:t>
            </w:r>
          </w:p>
        </w:tc>
        <w:tc>
          <w:tcPr>
            <w:tcW w:w="992" w:type="dxa"/>
            <w:shd w:val="clear" w:color="auto" w:fill="auto"/>
          </w:tcPr>
          <w:p w:rsidR="005835B9" w:rsidRPr="005835B9" w:rsidRDefault="005835B9" w:rsidP="005835B9">
            <w:pPr>
              <w:snapToGrid w:val="0"/>
              <w:ind w:left="142" w:hanging="14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выступления</w:t>
            </w:r>
          </w:p>
        </w:tc>
        <w:tc>
          <w:tcPr>
            <w:tcW w:w="709" w:type="dxa"/>
            <w:shd w:val="clear" w:color="auto" w:fill="auto"/>
          </w:tcPr>
          <w:p w:rsidR="005835B9" w:rsidRPr="005835B9" w:rsidRDefault="005835B9" w:rsidP="005835B9">
            <w:pPr>
              <w:snapToGrid w:val="0"/>
              <w:ind w:left="142" w:hanging="14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публикации</w:t>
            </w:r>
          </w:p>
        </w:tc>
      </w:tr>
      <w:tr w:rsidR="005835B9" w:rsidRPr="005835B9" w:rsidTr="00E17EDD">
        <w:tc>
          <w:tcPr>
            <w:tcW w:w="1135" w:type="dxa"/>
            <w:shd w:val="clear" w:color="auto" w:fill="auto"/>
          </w:tcPr>
          <w:p w:rsidR="005835B9" w:rsidRPr="005835B9" w:rsidRDefault="005835B9" w:rsidP="005835B9">
            <w:pPr>
              <w:ind w:left="142" w:hanging="14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27</w:t>
            </w:r>
          </w:p>
        </w:tc>
        <w:tc>
          <w:tcPr>
            <w:tcW w:w="1275" w:type="dxa"/>
            <w:shd w:val="clear" w:color="auto" w:fill="auto"/>
          </w:tcPr>
          <w:p w:rsidR="005835B9" w:rsidRPr="005835B9" w:rsidRDefault="005835B9" w:rsidP="005835B9">
            <w:pPr>
              <w:ind w:left="142" w:hanging="14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835B9" w:rsidRPr="005835B9" w:rsidRDefault="005835B9" w:rsidP="005835B9">
            <w:pPr>
              <w:ind w:left="142" w:hanging="14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5835B9" w:rsidRPr="005835B9" w:rsidRDefault="005835B9" w:rsidP="005835B9">
            <w:pPr>
              <w:ind w:left="142" w:hanging="14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5835B9" w:rsidRPr="005835B9" w:rsidRDefault="005835B9" w:rsidP="005835B9">
            <w:pPr>
              <w:ind w:left="142" w:hanging="14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:rsidR="005835B9" w:rsidRPr="005835B9" w:rsidRDefault="005835B9" w:rsidP="005835B9">
            <w:pPr>
              <w:ind w:left="142" w:hanging="14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992" w:type="dxa"/>
            <w:shd w:val="clear" w:color="auto" w:fill="auto"/>
          </w:tcPr>
          <w:p w:rsidR="005835B9" w:rsidRPr="005835B9" w:rsidRDefault="005835B9" w:rsidP="005835B9">
            <w:pPr>
              <w:ind w:left="142" w:hanging="14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992" w:type="dxa"/>
            <w:shd w:val="clear" w:color="auto" w:fill="auto"/>
          </w:tcPr>
          <w:p w:rsidR="005835B9" w:rsidRPr="005835B9" w:rsidRDefault="005835B9" w:rsidP="005835B9">
            <w:pPr>
              <w:ind w:left="142" w:hanging="14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709" w:type="dxa"/>
            <w:shd w:val="clear" w:color="auto" w:fill="auto"/>
          </w:tcPr>
          <w:p w:rsidR="005835B9" w:rsidRPr="005835B9" w:rsidRDefault="005835B9" w:rsidP="005835B9">
            <w:pPr>
              <w:ind w:left="142" w:hanging="14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35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</w:tbl>
    <w:p w:rsidR="005835B9" w:rsidRPr="005835B9" w:rsidRDefault="005835B9" w:rsidP="005835B9">
      <w:pPr>
        <w:spacing w:after="0"/>
        <w:ind w:left="142" w:hanging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35B9">
        <w:rPr>
          <w:rFonts w:ascii="Times New Roman" w:eastAsia="Calibri" w:hAnsi="Times New Roman" w:cs="Times New Roman"/>
          <w:bCs/>
          <w:sz w:val="24"/>
          <w:szCs w:val="24"/>
        </w:rPr>
        <w:t xml:space="preserve">        </w:t>
      </w:r>
      <w:r w:rsidRPr="005835B9">
        <w:rPr>
          <w:rFonts w:ascii="Times New Roman" w:eastAsia="Calibri" w:hAnsi="Times New Roman" w:cs="Times New Roman"/>
          <w:sz w:val="24"/>
          <w:szCs w:val="24"/>
        </w:rPr>
        <w:t>В обобщение опыта педагогов фиксируются следующие тенденции: прогрессивность, наличие элементов новизны, устойчивые и высокие результаты, эффективность педагогического опыта.</w:t>
      </w:r>
    </w:p>
    <w:p w:rsidR="005835B9" w:rsidRPr="005835B9" w:rsidRDefault="005835B9" w:rsidP="005835B9">
      <w:pPr>
        <w:spacing w:after="0"/>
        <w:ind w:left="142" w:hanging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35B9">
        <w:rPr>
          <w:rFonts w:ascii="Times New Roman" w:eastAsia="Calibri" w:hAnsi="Times New Roman" w:cs="Times New Roman"/>
          <w:sz w:val="24"/>
          <w:szCs w:val="24"/>
        </w:rPr>
        <w:t>Изучение, обобщение, распространение и создание передового опыта предлагает воспитателю использовать новые подходы и инновационные технологии в работе с детьми. В то же время обмен опытом пробуждает инициативу, творчество, способствует совершенствованию профессионального мастерства. Для любого педагога, изучающего передовой опыт, важен не только сам результат, но и методы, приемы, при помощи которых результат достигнут. Это позволяет соизмерить свои возможности и принять решение о внедрение опыта в работу.</w:t>
      </w:r>
    </w:p>
    <w:p w:rsidR="005835B9" w:rsidRPr="005835B9" w:rsidRDefault="005835B9" w:rsidP="005835B9">
      <w:pPr>
        <w:spacing w:after="0"/>
        <w:ind w:left="142" w:hanging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35B9">
        <w:rPr>
          <w:rFonts w:ascii="Times New Roman" w:eastAsia="Calibri" w:hAnsi="Times New Roman" w:cs="Times New Roman"/>
          <w:sz w:val="24"/>
          <w:szCs w:val="24"/>
        </w:rPr>
        <w:t xml:space="preserve">Профессиональная компетентность педагогических работников ДОУ повысилась </w:t>
      </w:r>
      <w:proofErr w:type="gramStart"/>
      <w:r w:rsidRPr="005835B9">
        <w:rPr>
          <w:rFonts w:ascii="Times New Roman" w:eastAsia="Calibri" w:hAnsi="Times New Roman" w:cs="Times New Roman"/>
          <w:sz w:val="24"/>
          <w:szCs w:val="24"/>
        </w:rPr>
        <w:t>через</w:t>
      </w:r>
      <w:proofErr w:type="gramEnd"/>
      <w:r w:rsidRPr="005835B9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5835B9" w:rsidRPr="005835B9" w:rsidRDefault="005835B9" w:rsidP="005835B9">
      <w:pPr>
        <w:numPr>
          <w:ilvl w:val="0"/>
          <w:numId w:val="1"/>
        </w:numPr>
        <w:tabs>
          <w:tab w:val="left" w:pos="284"/>
        </w:tabs>
        <w:autoSpaceDN w:val="0"/>
        <w:spacing w:after="0"/>
        <w:ind w:left="142" w:hanging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35B9">
        <w:rPr>
          <w:rFonts w:ascii="Times New Roman" w:eastAsia="Calibri" w:hAnsi="Times New Roman" w:cs="Times New Roman"/>
          <w:sz w:val="24"/>
          <w:szCs w:val="24"/>
        </w:rPr>
        <w:t xml:space="preserve"> повышение уровня теоретической и психологической подготовки педагогов;</w:t>
      </w:r>
    </w:p>
    <w:p w:rsidR="005835B9" w:rsidRPr="005835B9" w:rsidRDefault="005835B9" w:rsidP="005835B9">
      <w:pPr>
        <w:numPr>
          <w:ilvl w:val="0"/>
          <w:numId w:val="1"/>
        </w:numPr>
        <w:tabs>
          <w:tab w:val="left" w:pos="284"/>
        </w:tabs>
        <w:autoSpaceDN w:val="0"/>
        <w:spacing w:after="0"/>
        <w:ind w:left="142" w:hanging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35B9">
        <w:rPr>
          <w:rFonts w:ascii="Times New Roman" w:eastAsia="Calibri" w:hAnsi="Times New Roman" w:cs="Times New Roman"/>
          <w:sz w:val="24"/>
          <w:szCs w:val="24"/>
        </w:rPr>
        <w:t xml:space="preserve">формирование инновационной направленности в деятельности педагогического коллектива на основе изучения, обобщения и распространения передового педагогического опыта; </w:t>
      </w:r>
    </w:p>
    <w:p w:rsidR="005835B9" w:rsidRPr="005835B9" w:rsidRDefault="005835B9" w:rsidP="005835B9">
      <w:pPr>
        <w:numPr>
          <w:ilvl w:val="0"/>
          <w:numId w:val="1"/>
        </w:numPr>
        <w:tabs>
          <w:tab w:val="left" w:pos="284"/>
        </w:tabs>
        <w:autoSpaceDN w:val="0"/>
        <w:spacing w:after="0"/>
        <w:ind w:left="142" w:hanging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35B9">
        <w:rPr>
          <w:rFonts w:ascii="Times New Roman" w:eastAsia="Calibri" w:hAnsi="Times New Roman" w:cs="Times New Roman"/>
          <w:sz w:val="24"/>
          <w:szCs w:val="24"/>
        </w:rPr>
        <w:t xml:space="preserve">создание и внедрение новых дополнительных образовательных программ; </w:t>
      </w:r>
    </w:p>
    <w:p w:rsidR="005835B9" w:rsidRPr="005835B9" w:rsidRDefault="005835B9" w:rsidP="005835B9">
      <w:pPr>
        <w:numPr>
          <w:ilvl w:val="0"/>
          <w:numId w:val="1"/>
        </w:numPr>
        <w:tabs>
          <w:tab w:val="left" w:pos="284"/>
        </w:tabs>
        <w:autoSpaceDN w:val="0"/>
        <w:spacing w:after="0"/>
        <w:ind w:left="142" w:hanging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35B9">
        <w:rPr>
          <w:rFonts w:ascii="Times New Roman" w:eastAsia="Calibri" w:hAnsi="Times New Roman" w:cs="Times New Roman"/>
          <w:sz w:val="24"/>
          <w:szCs w:val="24"/>
        </w:rPr>
        <w:lastRenderedPageBreak/>
        <w:t>изучение новых нормативных документов, инструктивно-методических материалов, оказание помощи педагогам в самообразовании;</w:t>
      </w:r>
    </w:p>
    <w:p w:rsidR="005835B9" w:rsidRPr="005835B9" w:rsidRDefault="005835B9" w:rsidP="005835B9">
      <w:pPr>
        <w:numPr>
          <w:ilvl w:val="0"/>
          <w:numId w:val="1"/>
        </w:numPr>
        <w:tabs>
          <w:tab w:val="left" w:pos="284"/>
        </w:tabs>
        <w:autoSpaceDN w:val="0"/>
        <w:spacing w:after="0"/>
        <w:ind w:left="142" w:hanging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35B9">
        <w:rPr>
          <w:rFonts w:ascii="Times New Roman" w:eastAsia="Calibri" w:hAnsi="Times New Roman" w:cs="Times New Roman"/>
          <w:sz w:val="24"/>
          <w:szCs w:val="24"/>
        </w:rPr>
        <w:t xml:space="preserve">оказание помощи в овладении информационно-коммуникационными технологиями. </w:t>
      </w:r>
    </w:p>
    <w:p w:rsidR="005835B9" w:rsidRPr="005835B9" w:rsidRDefault="005835B9" w:rsidP="005835B9">
      <w:pPr>
        <w:spacing w:after="0"/>
        <w:ind w:left="142" w:hanging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35B9">
        <w:rPr>
          <w:rFonts w:ascii="Times New Roman" w:eastAsia="Calibri" w:hAnsi="Times New Roman" w:cs="Times New Roman"/>
          <w:sz w:val="24"/>
          <w:szCs w:val="24"/>
        </w:rPr>
        <w:t>Обобщение и распространение опыта работы позволило педагогам повысить уровень теоретической и психологической подготовки, творчески применять в практике современные научные знания, достижения, открытия педагогики и методики, использовать в работе с дошкольниками инновационную направленность, создать новые дополнительные образовательные программы (по нравственному воспитанию, экологическому развитию детей и речевому развитию).</w:t>
      </w:r>
    </w:p>
    <w:p w:rsidR="005835B9" w:rsidRPr="005835B9" w:rsidRDefault="005835B9" w:rsidP="005835B9">
      <w:pPr>
        <w:spacing w:after="0"/>
        <w:ind w:left="142" w:hanging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35B9">
        <w:rPr>
          <w:rFonts w:ascii="Times New Roman" w:eastAsia="Calibri" w:hAnsi="Times New Roman" w:cs="Times New Roman"/>
          <w:sz w:val="24"/>
          <w:szCs w:val="24"/>
        </w:rPr>
        <w:t xml:space="preserve">На следующий учебный год планируется развитие профессиональной компетентности педагогов </w:t>
      </w:r>
      <w:proofErr w:type="gramStart"/>
      <w:r w:rsidRPr="005835B9">
        <w:rPr>
          <w:rFonts w:ascii="Times New Roman" w:eastAsia="Calibri" w:hAnsi="Times New Roman" w:cs="Times New Roman"/>
          <w:sz w:val="24"/>
          <w:szCs w:val="24"/>
        </w:rPr>
        <w:t>через</w:t>
      </w:r>
      <w:proofErr w:type="gramEnd"/>
      <w:r w:rsidRPr="005835B9">
        <w:rPr>
          <w:rFonts w:ascii="Times New Roman" w:eastAsia="Calibri" w:hAnsi="Times New Roman" w:cs="Times New Roman"/>
          <w:sz w:val="24"/>
          <w:szCs w:val="24"/>
        </w:rPr>
        <w:t>:</w:t>
      </w:r>
    </w:p>
    <w:p w:rsidR="005835B9" w:rsidRPr="005835B9" w:rsidRDefault="005835B9" w:rsidP="005835B9">
      <w:pPr>
        <w:numPr>
          <w:ilvl w:val="0"/>
          <w:numId w:val="5"/>
        </w:numPr>
        <w:spacing w:after="0"/>
        <w:ind w:left="142" w:hanging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35B9">
        <w:rPr>
          <w:rFonts w:ascii="Times New Roman" w:eastAsia="Calibri" w:hAnsi="Times New Roman" w:cs="Times New Roman"/>
          <w:sz w:val="24"/>
          <w:szCs w:val="24"/>
        </w:rPr>
        <w:t>Инновационную деятельность педагогов;</w:t>
      </w:r>
    </w:p>
    <w:p w:rsidR="005835B9" w:rsidRPr="005835B9" w:rsidRDefault="005835B9" w:rsidP="005835B9">
      <w:pPr>
        <w:numPr>
          <w:ilvl w:val="0"/>
          <w:numId w:val="5"/>
        </w:numPr>
        <w:spacing w:after="0"/>
        <w:ind w:left="142" w:hanging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35B9">
        <w:rPr>
          <w:rFonts w:ascii="Times New Roman" w:eastAsia="Calibri" w:hAnsi="Times New Roman" w:cs="Times New Roman"/>
          <w:sz w:val="24"/>
          <w:szCs w:val="24"/>
        </w:rPr>
        <w:t>Обобщение и распространение педагогического опыта;</w:t>
      </w:r>
    </w:p>
    <w:p w:rsidR="005835B9" w:rsidRPr="005835B9" w:rsidRDefault="005835B9" w:rsidP="005835B9">
      <w:pPr>
        <w:numPr>
          <w:ilvl w:val="0"/>
          <w:numId w:val="5"/>
        </w:numPr>
        <w:spacing w:after="0"/>
        <w:ind w:left="142" w:hanging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35B9">
        <w:rPr>
          <w:rFonts w:ascii="Times New Roman" w:eastAsia="Calibri" w:hAnsi="Times New Roman" w:cs="Times New Roman"/>
          <w:sz w:val="24"/>
          <w:szCs w:val="24"/>
        </w:rPr>
        <w:t>Работу в методических объединениях, творческих и проблемных группах;</w:t>
      </w:r>
    </w:p>
    <w:p w:rsidR="005835B9" w:rsidRPr="005835B9" w:rsidRDefault="005835B9" w:rsidP="005835B9">
      <w:pPr>
        <w:numPr>
          <w:ilvl w:val="0"/>
          <w:numId w:val="5"/>
        </w:numPr>
        <w:spacing w:after="0"/>
        <w:ind w:left="142" w:hanging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35B9">
        <w:rPr>
          <w:rFonts w:ascii="Times New Roman" w:eastAsia="Calibri" w:hAnsi="Times New Roman" w:cs="Times New Roman"/>
          <w:sz w:val="24"/>
          <w:szCs w:val="24"/>
        </w:rPr>
        <w:t>Участие в конкурсах профессионального мастерства, мастер-классах и т.п.;</w:t>
      </w:r>
    </w:p>
    <w:p w:rsidR="005835B9" w:rsidRPr="005835B9" w:rsidRDefault="005835B9" w:rsidP="005835B9">
      <w:pPr>
        <w:numPr>
          <w:ilvl w:val="0"/>
          <w:numId w:val="5"/>
        </w:numPr>
        <w:spacing w:after="0"/>
        <w:ind w:left="142" w:hanging="142"/>
        <w:jc w:val="both"/>
        <w:rPr>
          <w:rFonts w:ascii="Times New Roman" w:eastAsia="Calibri" w:hAnsi="Times New Roman" w:cs="Times New Roman"/>
          <w:b/>
          <w:caps/>
          <w:sz w:val="24"/>
          <w:szCs w:val="24"/>
        </w:rPr>
      </w:pPr>
      <w:r w:rsidRPr="005835B9">
        <w:rPr>
          <w:rFonts w:ascii="Times New Roman" w:eastAsia="Calibri" w:hAnsi="Times New Roman" w:cs="Times New Roman"/>
          <w:sz w:val="24"/>
          <w:szCs w:val="24"/>
        </w:rPr>
        <w:t xml:space="preserve">Работы в профессиональных сообществах сетевого взаимодействия </w:t>
      </w:r>
    </w:p>
    <w:p w:rsidR="005835B9" w:rsidRPr="005835B9" w:rsidRDefault="005835B9" w:rsidP="005835B9">
      <w:pPr>
        <w:spacing w:after="0"/>
        <w:ind w:left="142" w:hanging="142"/>
        <w:rPr>
          <w:rFonts w:ascii="Times New Roman" w:eastAsia="Calibri" w:hAnsi="Times New Roman" w:cs="Times New Roman"/>
          <w:b/>
          <w:sz w:val="24"/>
          <w:szCs w:val="24"/>
        </w:rPr>
      </w:pPr>
      <w:r w:rsidRPr="005835B9">
        <w:rPr>
          <w:rFonts w:ascii="Times New Roman" w:eastAsia="Calibri" w:hAnsi="Times New Roman" w:cs="Times New Roman"/>
          <w:b/>
          <w:caps/>
          <w:sz w:val="24"/>
          <w:szCs w:val="24"/>
        </w:rPr>
        <w:t xml:space="preserve">                                       </w:t>
      </w:r>
    </w:p>
    <w:p w:rsidR="005835B9" w:rsidRPr="005835B9" w:rsidRDefault="005835B9" w:rsidP="005835B9">
      <w:pPr>
        <w:spacing w:after="0"/>
        <w:ind w:left="142" w:hanging="142"/>
        <w:jc w:val="both"/>
        <w:rPr>
          <w:rFonts w:ascii="Times New Roman" w:eastAsia="Calibri" w:hAnsi="Times New Roman" w:cs="Times New Roman"/>
          <w:b/>
          <w:i/>
          <w:spacing w:val="-2"/>
          <w:sz w:val="24"/>
          <w:szCs w:val="24"/>
        </w:rPr>
      </w:pPr>
      <w:r w:rsidRPr="005835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Pr="005835B9">
        <w:rPr>
          <w:rFonts w:ascii="Times New Roman" w:eastAsia="Calibri" w:hAnsi="Times New Roman" w:cs="Times New Roman"/>
          <w:b/>
          <w:i/>
          <w:spacing w:val="-2"/>
          <w:sz w:val="24"/>
          <w:szCs w:val="24"/>
        </w:rPr>
        <w:t>Вывод:</w:t>
      </w:r>
    </w:p>
    <w:p w:rsidR="005835B9" w:rsidRPr="005835B9" w:rsidRDefault="005835B9" w:rsidP="005835B9">
      <w:pPr>
        <w:spacing w:after="0"/>
        <w:ind w:left="142" w:hanging="142"/>
        <w:jc w:val="both"/>
        <w:rPr>
          <w:rFonts w:ascii="Times New Roman" w:eastAsia="Calibri" w:hAnsi="Times New Roman" w:cs="Times New Roman"/>
          <w:b/>
          <w:color w:val="7030A0"/>
          <w:sz w:val="24"/>
          <w:szCs w:val="24"/>
        </w:rPr>
      </w:pPr>
      <w:r w:rsidRPr="005835B9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Исходя из вышесказанного, сделан вывод, что в ДОУ созданы все условия для роста профессиональной компетентности педагогов. В следующем уч. году необходимо запланировать ряд мероприятий по вопросам  введения </w:t>
      </w:r>
      <w:proofErr w:type="spellStart"/>
      <w:r w:rsidRPr="005835B9">
        <w:rPr>
          <w:rFonts w:ascii="Times New Roman" w:eastAsia="Calibri" w:hAnsi="Times New Roman" w:cs="Times New Roman"/>
          <w:spacing w:val="-2"/>
          <w:sz w:val="24"/>
          <w:szCs w:val="24"/>
        </w:rPr>
        <w:t>профстандарта</w:t>
      </w:r>
      <w:proofErr w:type="spellEnd"/>
      <w:r w:rsidRPr="005835B9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педагога и обеспечить уровень компетентности педагогов</w:t>
      </w:r>
      <w:proofErr w:type="gramStart"/>
      <w:r w:rsidRPr="005835B9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,</w:t>
      </w:r>
      <w:proofErr w:type="gramEnd"/>
      <w:r w:rsidRPr="005835B9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их соответствие данному стандарту. </w:t>
      </w:r>
      <w:r w:rsidRPr="005835B9">
        <w:rPr>
          <w:rFonts w:ascii="Times New Roman" w:eastAsia="Calibri" w:hAnsi="Times New Roman" w:cs="Times New Roman"/>
          <w:sz w:val="24"/>
          <w:szCs w:val="24"/>
        </w:rPr>
        <w:t>У</w:t>
      </w:r>
      <w:r w:rsidRPr="005835B9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частие  педагогов в методических конкурсах  по</w:t>
      </w:r>
      <w:r w:rsidRPr="005835B9">
        <w:rPr>
          <w:rFonts w:ascii="Times New Roman" w:eastAsia="Calibri" w:hAnsi="Times New Roman" w:cs="Times New Roman"/>
          <w:sz w:val="24"/>
          <w:szCs w:val="24"/>
        </w:rPr>
        <w:t xml:space="preserve"> различным направлениям способствуют развитию творческого потенциала,  раскрытию новых возможностей педагогов, достижению оптимальных результатов в образовании дошкольников.</w:t>
      </w:r>
    </w:p>
    <w:p w:rsidR="005835B9" w:rsidRPr="005835B9" w:rsidRDefault="005835B9" w:rsidP="005835B9">
      <w:pPr>
        <w:spacing w:after="0"/>
        <w:ind w:left="142" w:hanging="142"/>
        <w:jc w:val="both"/>
        <w:rPr>
          <w:rFonts w:ascii="Times New Roman" w:eastAsia="Calibri" w:hAnsi="Times New Roman" w:cs="Times New Roman"/>
          <w:color w:val="00B0F0"/>
          <w:sz w:val="24"/>
          <w:szCs w:val="24"/>
        </w:rPr>
      </w:pPr>
      <w:r w:rsidRPr="005835B9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Данная годовая задача почти  решена. План повышения </w:t>
      </w:r>
      <w:proofErr w:type="spellStart"/>
      <w:r w:rsidRPr="005835B9">
        <w:rPr>
          <w:rFonts w:ascii="Times New Roman" w:eastAsia="Calibri" w:hAnsi="Times New Roman" w:cs="Times New Roman"/>
          <w:spacing w:val="-2"/>
          <w:sz w:val="24"/>
          <w:szCs w:val="24"/>
        </w:rPr>
        <w:t>профмастерства</w:t>
      </w:r>
      <w:proofErr w:type="spellEnd"/>
      <w:r w:rsidRPr="005835B9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выполнен частично.</w:t>
      </w:r>
    </w:p>
    <w:p w:rsidR="005835B9" w:rsidRPr="005835B9" w:rsidRDefault="005835B9" w:rsidP="005835B9">
      <w:pPr>
        <w:spacing w:after="0"/>
        <w:ind w:left="142" w:hanging="142"/>
        <w:jc w:val="both"/>
        <w:rPr>
          <w:rFonts w:ascii="Times New Roman" w:eastAsia="Calibri" w:hAnsi="Times New Roman" w:cs="Times New Roman"/>
          <w:b/>
          <w:i/>
          <w:spacing w:val="-2"/>
          <w:sz w:val="24"/>
          <w:szCs w:val="24"/>
        </w:rPr>
      </w:pPr>
      <w:r w:rsidRPr="005835B9">
        <w:rPr>
          <w:rFonts w:ascii="Times New Roman" w:eastAsia="Calibri" w:hAnsi="Times New Roman" w:cs="Times New Roman"/>
          <w:b/>
          <w:i/>
          <w:spacing w:val="-2"/>
          <w:sz w:val="24"/>
          <w:szCs w:val="24"/>
        </w:rPr>
        <w:t>Перспективы:</w:t>
      </w:r>
    </w:p>
    <w:p w:rsidR="005835B9" w:rsidRPr="005835B9" w:rsidRDefault="005835B9" w:rsidP="005835B9">
      <w:pPr>
        <w:tabs>
          <w:tab w:val="left" w:pos="993"/>
        </w:tabs>
        <w:spacing w:after="0"/>
        <w:ind w:left="142" w:hanging="14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835B9">
        <w:rPr>
          <w:rFonts w:ascii="Times New Roman" w:eastAsia="Calibri" w:hAnsi="Times New Roman" w:cs="Times New Roman"/>
          <w:color w:val="000000"/>
          <w:sz w:val="24"/>
          <w:szCs w:val="24"/>
        </w:rPr>
        <w:t>- Организация работы по исследовательской деятельности.</w:t>
      </w:r>
    </w:p>
    <w:p w:rsidR="005835B9" w:rsidRPr="005835B9" w:rsidRDefault="005835B9" w:rsidP="005835B9">
      <w:pPr>
        <w:tabs>
          <w:tab w:val="left" w:pos="993"/>
        </w:tabs>
        <w:spacing w:after="0"/>
        <w:ind w:left="142" w:hanging="142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835B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Издание и распространение сборника методических рекомендаций по исследовательской деятельности в  ДОУ.</w:t>
      </w:r>
    </w:p>
    <w:p w:rsidR="005835B9" w:rsidRPr="005835B9" w:rsidRDefault="005835B9" w:rsidP="005835B9">
      <w:pPr>
        <w:tabs>
          <w:tab w:val="left" w:pos="993"/>
        </w:tabs>
        <w:spacing w:after="0"/>
        <w:ind w:left="142" w:hanging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35B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</w:t>
      </w:r>
      <w:r w:rsidRPr="005835B9">
        <w:rPr>
          <w:rFonts w:ascii="Times New Roman" w:eastAsia="Calibri" w:hAnsi="Times New Roman" w:cs="Times New Roman"/>
          <w:sz w:val="24"/>
          <w:szCs w:val="24"/>
        </w:rPr>
        <w:t>Публикации в печати на муниципальном, региональном, федеральном уровнях.</w:t>
      </w:r>
    </w:p>
    <w:p w:rsidR="005835B9" w:rsidRPr="005835B9" w:rsidRDefault="005835B9" w:rsidP="005835B9">
      <w:pPr>
        <w:tabs>
          <w:tab w:val="left" w:pos="993"/>
        </w:tabs>
        <w:spacing w:after="0"/>
        <w:ind w:left="142" w:hanging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35B9">
        <w:rPr>
          <w:rFonts w:ascii="Times New Roman" w:eastAsia="Calibri" w:hAnsi="Times New Roman" w:cs="Times New Roman"/>
          <w:sz w:val="24"/>
          <w:szCs w:val="24"/>
        </w:rPr>
        <w:t>- Участие педагогов на семинарах республиканского уровня.</w:t>
      </w:r>
    </w:p>
    <w:p w:rsidR="005835B9" w:rsidRPr="005835B9" w:rsidRDefault="005835B9" w:rsidP="005835B9">
      <w:pPr>
        <w:tabs>
          <w:tab w:val="left" w:pos="993"/>
        </w:tabs>
        <w:spacing w:after="0"/>
        <w:ind w:left="142" w:hanging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835B9" w:rsidRPr="005835B9" w:rsidRDefault="005835B9" w:rsidP="005835B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2B373F" w:rsidRDefault="002B373F"/>
    <w:sectPr w:rsidR="002B37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D74B35"/>
    <w:multiLevelType w:val="hybridMultilevel"/>
    <w:tmpl w:val="FC8C54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846EDC"/>
    <w:multiLevelType w:val="hybridMultilevel"/>
    <w:tmpl w:val="45D2145C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3FFC5F52"/>
    <w:multiLevelType w:val="hybridMultilevel"/>
    <w:tmpl w:val="51662D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3A32D4"/>
    <w:multiLevelType w:val="hybridMultilevel"/>
    <w:tmpl w:val="5F862F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E577B3"/>
    <w:multiLevelType w:val="hybridMultilevel"/>
    <w:tmpl w:val="A73E8E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B1D6AAB"/>
    <w:multiLevelType w:val="multilevel"/>
    <w:tmpl w:val="C7602450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3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6">
    <w:nsid w:val="7C7D2565"/>
    <w:multiLevelType w:val="hybridMultilevel"/>
    <w:tmpl w:val="9250843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1"/>
  </w:num>
  <w:num w:numId="5">
    <w:abstractNumId w:val="3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5AF"/>
    <w:rsid w:val="002B373F"/>
    <w:rsid w:val="005835B9"/>
    <w:rsid w:val="006625AF"/>
    <w:rsid w:val="009F170E"/>
    <w:rsid w:val="00DD5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2502</Words>
  <Characters>14264</Characters>
  <Application>Microsoft Office Word</Application>
  <DocSecurity>0</DocSecurity>
  <Lines>118</Lines>
  <Paragraphs>33</Paragraphs>
  <ScaleCrop>false</ScaleCrop>
  <Company/>
  <LinksUpToDate>false</LinksUpToDate>
  <CharactersWithSpaces>16733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Фурик</dc:creator>
  <cp:keywords/>
  <dc:description/>
  <cp:lastModifiedBy>Фурик</cp:lastModifiedBy>
  <cp:revision>4</cp:revision>
  <dcterms:created xsi:type="dcterms:W3CDTF">2023-08-14T07:30:00Z</dcterms:created>
  <dcterms:modified xsi:type="dcterms:W3CDTF">2023-08-14T07:39:00Z</dcterms:modified>
</cp:coreProperties>
</file>